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F64" w:rsidRDefault="007A1F64">
      <w:pPr>
        <w:ind w:firstLine="0"/>
        <w:jc w:val="left"/>
        <w:rPr>
          <w:u w:val="single"/>
        </w:rPr>
      </w:pPr>
      <w:bookmarkStart w:id="0" w:name="_Toc205704363"/>
      <w:bookmarkStart w:id="1" w:name="_Toc205710349"/>
      <w:bookmarkStart w:id="2" w:name="_Toc205710567"/>
      <w:bookmarkStart w:id="3" w:name="_Toc205790351"/>
      <w:bookmarkStart w:id="4" w:name="_Toc206992718"/>
      <w:bookmarkStart w:id="5" w:name="_Toc226255475"/>
      <w:bookmarkStart w:id="6" w:name="_Toc226272795"/>
      <w:bookmarkStart w:id="7" w:name="_Toc226431272"/>
      <w:bookmarkStart w:id="8" w:name="_Toc226438822"/>
    </w:p>
    <w:p w:rsidR="007A1F64" w:rsidRDefault="00B81F4D">
      <w:pPr>
        <w:ind w:firstLine="0"/>
        <w:jc w:val="left"/>
        <w:rPr>
          <w:u w:val="single"/>
        </w:rPr>
      </w:pPr>
      <w:r>
        <w:rPr>
          <w:u w:val="single"/>
        </w:rPr>
        <w:t>СО 6.2233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:rsidR="007A1F64" w:rsidRDefault="007A1F64">
      <w:pPr>
        <w:keepNext w:val="0"/>
        <w:spacing w:line="240" w:lineRule="auto"/>
        <w:ind w:firstLine="0"/>
        <w:jc w:val="right"/>
        <w:rPr>
          <w:rFonts w:eastAsia="Calibri"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37"/>
        <w:gridCol w:w="3969"/>
      </w:tblGrid>
      <w:tr w:rsidR="007A1F64">
        <w:trPr>
          <w:trHeight w:val="2238"/>
        </w:trPr>
        <w:tc>
          <w:tcPr>
            <w:tcW w:w="56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A1F64" w:rsidRDefault="007A1F64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A1F64" w:rsidRDefault="00B81F4D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УТВЕРЖДАЮ:</w:t>
            </w:r>
          </w:p>
          <w:p w:rsidR="007A1F64" w:rsidRDefault="00B81F4D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Заместитель генерального директора по техническим вопросам – главный инженер </w:t>
            </w:r>
          </w:p>
          <w:p w:rsidR="007A1F64" w:rsidRDefault="00B81F4D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_____________Таранков А.И.</w:t>
            </w:r>
          </w:p>
          <w:p w:rsidR="007A1F64" w:rsidRDefault="00B81F4D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«___»___________ 2025 г.</w:t>
            </w:r>
          </w:p>
          <w:p w:rsidR="007A1F64" w:rsidRDefault="007A1F64">
            <w:pPr>
              <w:keepNext w:val="0"/>
              <w:tabs>
                <w:tab w:val="left" w:pos="6804"/>
              </w:tabs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</w:tc>
      </w:tr>
    </w:tbl>
    <w:p w:rsidR="007A1F64" w:rsidRDefault="007A1F64">
      <w:pPr>
        <w:keepNext w:val="0"/>
        <w:spacing w:line="240" w:lineRule="auto"/>
        <w:ind w:firstLine="0"/>
        <w:jc w:val="left"/>
        <w:rPr>
          <w:b/>
        </w:rPr>
      </w:pPr>
    </w:p>
    <w:p w:rsidR="007A1F64" w:rsidRDefault="00B81F4D">
      <w:pPr>
        <w:keepNext w:val="0"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ТЕХНИЧЕСКОЕ ЗАДАНИЕ </w:t>
      </w:r>
    </w:p>
    <w:p w:rsidR="007A1F64" w:rsidRDefault="007A1F64">
      <w:pPr>
        <w:keepNext w:val="0"/>
        <w:spacing w:line="240" w:lineRule="auto"/>
        <w:ind w:firstLine="0"/>
        <w:jc w:val="center"/>
        <w:rPr>
          <w:i/>
        </w:rPr>
      </w:pPr>
    </w:p>
    <w:p w:rsidR="007A1F64" w:rsidRDefault="00B81F4D">
      <w:pPr>
        <w:keepNext w:val="0"/>
        <w:spacing w:line="240" w:lineRule="auto"/>
        <w:ind w:firstLine="0"/>
        <w:jc w:val="center"/>
      </w:pPr>
      <w:r>
        <w:t xml:space="preserve">на проведение закупки оказание </w:t>
      </w:r>
      <w:bookmarkStart w:id="9" w:name="_Toc57314623"/>
      <w:r>
        <w:t>услуг по техническому обслуживанию и подготовке к поверке. Организация поверки комплекса аппаратно-программного «Хроматэк Кристалл» зав. №1952632</w:t>
      </w:r>
      <w:r w:rsidR="00087A06">
        <w:t>.</w:t>
      </w:r>
    </w:p>
    <w:p w:rsidR="007A1F64" w:rsidRDefault="007A1F64">
      <w:pPr>
        <w:keepNext w:val="0"/>
        <w:spacing w:line="240" w:lineRule="auto"/>
        <w:ind w:firstLine="0"/>
        <w:jc w:val="center"/>
      </w:pPr>
    </w:p>
    <w:p w:rsidR="007A1F64" w:rsidRDefault="007A1F64">
      <w:pPr>
        <w:keepNext w:val="0"/>
        <w:spacing w:line="240" w:lineRule="auto"/>
        <w:ind w:firstLine="0"/>
        <w:jc w:val="center"/>
        <w:rPr>
          <w:b/>
          <w:szCs w:val="28"/>
        </w:rPr>
      </w:pPr>
    </w:p>
    <w:p w:rsidR="007A1F64" w:rsidRDefault="00B81F4D">
      <w:pPr>
        <w:keepNext w:val="0"/>
        <w:widowControl w:val="0"/>
        <w:tabs>
          <w:tab w:val="num" w:pos="1134"/>
        </w:tabs>
        <w:spacing w:line="240" w:lineRule="auto"/>
        <w:jc w:val="left"/>
        <w:outlineLvl w:val="0"/>
        <w:rPr>
          <w:b/>
          <w:szCs w:val="28"/>
        </w:rPr>
      </w:pPr>
      <w:r>
        <w:rPr>
          <w:b/>
          <w:szCs w:val="28"/>
        </w:rPr>
        <w:t>1. Общие требования</w:t>
      </w:r>
      <w:bookmarkEnd w:id="9"/>
    </w:p>
    <w:p w:rsidR="007A1F64" w:rsidRDefault="00B81F4D">
      <w:pPr>
        <w:keepNext w:val="0"/>
        <w:widowControl w:val="0"/>
        <w:spacing w:line="240" w:lineRule="auto"/>
        <w:jc w:val="left"/>
        <w:outlineLvl w:val="0"/>
        <w:rPr>
          <w:szCs w:val="20"/>
        </w:rPr>
      </w:pPr>
      <w:r>
        <w:rPr>
          <w:b/>
          <w:szCs w:val="20"/>
        </w:rPr>
        <w:t>1.1.</w:t>
      </w:r>
      <w:r>
        <w:rPr>
          <w:szCs w:val="20"/>
        </w:rPr>
        <w:t xml:space="preserve"> Требования к месту выполнения услуг:</w:t>
      </w:r>
    </w:p>
    <w:p w:rsidR="007A1F64" w:rsidRDefault="00B81F4D">
      <w:pPr>
        <w:keepNext w:val="0"/>
        <w:widowControl w:val="0"/>
        <w:tabs>
          <w:tab w:val="left" w:pos="851"/>
        </w:tabs>
        <w:spacing w:line="240" w:lineRule="auto"/>
        <w:rPr>
          <w:i/>
          <w:szCs w:val="20"/>
        </w:rPr>
      </w:pPr>
      <w:r>
        <w:rPr>
          <w:szCs w:val="20"/>
        </w:rPr>
        <w:t>Выполнение работ производится в специально оборудованных помещениях (цехах, боксах и т.д.) Исполнителя на территории Республика Тыва, г. Кызыл</w:t>
      </w:r>
      <w:r>
        <w:rPr>
          <w:i/>
          <w:szCs w:val="20"/>
        </w:rPr>
        <w:t xml:space="preserve">. </w:t>
      </w:r>
      <w:r>
        <w:rPr>
          <w:szCs w:val="20"/>
        </w:rPr>
        <w:t>Исполнитель должен оказать услуги лично.</w:t>
      </w:r>
    </w:p>
    <w:p w:rsidR="007A1F64" w:rsidRDefault="00B81F4D">
      <w:pPr>
        <w:keepNext w:val="0"/>
        <w:widowControl w:val="0"/>
        <w:tabs>
          <w:tab w:val="left" w:pos="0"/>
        </w:tabs>
        <w:spacing w:line="240" w:lineRule="auto"/>
        <w:rPr>
          <w:szCs w:val="20"/>
        </w:rPr>
      </w:pPr>
      <w:r>
        <w:rPr>
          <w:b/>
          <w:szCs w:val="20"/>
        </w:rPr>
        <w:t>1.2.</w:t>
      </w:r>
      <w:r>
        <w:rPr>
          <w:szCs w:val="20"/>
        </w:rPr>
        <w:t xml:space="preserve"> Требования к срокам выполнения работ:</w:t>
      </w:r>
    </w:p>
    <w:p w:rsidR="007A1F64" w:rsidRDefault="00B81F4D">
      <w:pPr>
        <w:keepNext w:val="0"/>
        <w:widowControl w:val="0"/>
        <w:tabs>
          <w:tab w:val="left" w:pos="709"/>
        </w:tabs>
        <w:spacing w:line="240" w:lineRule="auto"/>
      </w:pPr>
      <w:r>
        <w:t>Сроки оказания услуг: с 01.02.2026г. в течении 28 календарных дней.</w:t>
      </w:r>
    </w:p>
    <w:p w:rsidR="007A1F64" w:rsidRDefault="00B81F4D">
      <w:pPr>
        <w:keepNext w:val="0"/>
        <w:widowControl w:val="0"/>
        <w:tabs>
          <w:tab w:val="left" w:pos="709"/>
        </w:tabs>
        <w:spacing w:line="240" w:lineRule="auto"/>
      </w:pPr>
      <w:r w:rsidRPr="00B81F4D">
        <w:rPr>
          <w:szCs w:val="20"/>
        </w:rPr>
        <w:t>1.3. Предельная стоимость услуг указана в Приложении №1.</w:t>
      </w:r>
      <w:r>
        <w:rPr>
          <w:szCs w:val="20"/>
        </w:rPr>
        <w:t xml:space="preserve"> </w:t>
      </w:r>
    </w:p>
    <w:p w:rsidR="007A1F64" w:rsidRDefault="00B81F4D">
      <w:pPr>
        <w:keepNext w:val="0"/>
        <w:widowControl w:val="0"/>
        <w:tabs>
          <w:tab w:val="left" w:pos="851"/>
          <w:tab w:val="num" w:pos="1494"/>
        </w:tabs>
        <w:spacing w:line="240" w:lineRule="auto"/>
        <w:jc w:val="left"/>
        <w:outlineLvl w:val="0"/>
        <w:rPr>
          <w:b/>
          <w:szCs w:val="28"/>
        </w:rPr>
      </w:pPr>
      <w:r>
        <w:rPr>
          <w:b/>
          <w:szCs w:val="28"/>
        </w:rPr>
        <w:t>2.Требования к выполнению работ</w:t>
      </w:r>
    </w:p>
    <w:p w:rsidR="007A1F64" w:rsidRDefault="00B81F4D">
      <w:pPr>
        <w:keepNext w:val="0"/>
        <w:widowControl w:val="0"/>
        <w:tabs>
          <w:tab w:val="num" w:pos="426"/>
          <w:tab w:val="left" w:pos="851"/>
        </w:tabs>
        <w:spacing w:line="240" w:lineRule="auto"/>
        <w:outlineLvl w:val="0"/>
        <w:rPr>
          <w:szCs w:val="20"/>
        </w:rPr>
      </w:pPr>
      <w:r>
        <w:rPr>
          <w:b/>
          <w:szCs w:val="20"/>
        </w:rPr>
        <w:t>2.1.</w:t>
      </w:r>
      <w:r>
        <w:t xml:space="preserve"> </w:t>
      </w:r>
      <w:r>
        <w:rPr>
          <w:szCs w:val="20"/>
        </w:rPr>
        <w:t>Работы при проведении ежегодного технического обслуживания газового хроматографа:</w:t>
      </w:r>
    </w:p>
    <w:p w:rsidR="007A1F64" w:rsidRDefault="00B81F4D">
      <w:pPr>
        <w:keepNext w:val="0"/>
        <w:widowControl w:val="0"/>
        <w:tabs>
          <w:tab w:val="num" w:pos="426"/>
          <w:tab w:val="left" w:pos="851"/>
        </w:tabs>
        <w:spacing w:line="240" w:lineRule="auto"/>
        <w:outlineLvl w:val="0"/>
        <w:rPr>
          <w:szCs w:val="20"/>
        </w:rPr>
      </w:pPr>
      <w:r>
        <w:rPr>
          <w:szCs w:val="20"/>
        </w:rPr>
        <w:t>- Организация поверки и услуги поверителя.</w:t>
      </w:r>
    </w:p>
    <w:p w:rsidR="007A1F64" w:rsidRDefault="00B81F4D">
      <w:pPr>
        <w:keepNext w:val="0"/>
        <w:widowControl w:val="0"/>
        <w:tabs>
          <w:tab w:val="num" w:pos="426"/>
          <w:tab w:val="left" w:pos="851"/>
        </w:tabs>
        <w:spacing w:line="240" w:lineRule="auto"/>
        <w:outlineLvl w:val="0"/>
        <w:rPr>
          <w:szCs w:val="20"/>
        </w:rPr>
      </w:pPr>
      <w:r>
        <w:rPr>
          <w:szCs w:val="20"/>
        </w:rPr>
        <w:t>-</w:t>
      </w:r>
      <w:r>
        <w:rPr>
          <w:szCs w:val="20"/>
        </w:rPr>
        <w:tab/>
        <w:t>Анализ текущего состояния хроматографа путем внешнего осмотра, изучения хроматограмм.</w:t>
      </w:r>
    </w:p>
    <w:p w:rsidR="007A1F64" w:rsidRDefault="00B81F4D">
      <w:pPr>
        <w:keepNext w:val="0"/>
        <w:widowControl w:val="0"/>
        <w:tabs>
          <w:tab w:val="num" w:pos="426"/>
          <w:tab w:val="left" w:pos="851"/>
        </w:tabs>
        <w:spacing w:line="240" w:lineRule="auto"/>
        <w:outlineLvl w:val="0"/>
        <w:rPr>
          <w:szCs w:val="20"/>
        </w:rPr>
      </w:pPr>
      <w:r>
        <w:rPr>
          <w:szCs w:val="20"/>
        </w:rPr>
        <w:t>- Разборка и регенерация сорбентов фильтров хроматографа, компрессора, генератора водорода, комбинированного фильтра.</w:t>
      </w:r>
    </w:p>
    <w:p w:rsidR="007A1F64" w:rsidRDefault="00B81F4D">
      <w:pPr>
        <w:keepNext w:val="0"/>
        <w:widowControl w:val="0"/>
        <w:tabs>
          <w:tab w:val="num" w:pos="426"/>
          <w:tab w:val="left" w:pos="851"/>
        </w:tabs>
        <w:spacing w:line="240" w:lineRule="auto"/>
        <w:outlineLvl w:val="0"/>
        <w:rPr>
          <w:szCs w:val="20"/>
        </w:rPr>
      </w:pPr>
      <w:r>
        <w:rPr>
          <w:szCs w:val="20"/>
        </w:rPr>
        <w:t>-</w:t>
      </w:r>
      <w:r>
        <w:rPr>
          <w:szCs w:val="20"/>
        </w:rPr>
        <w:tab/>
        <w:t>Разборка испарителя и проверка его состояния. Замена лайнера или его промывка.</w:t>
      </w:r>
    </w:p>
    <w:p w:rsidR="007A1F64" w:rsidRDefault="00B81F4D">
      <w:pPr>
        <w:keepNext w:val="0"/>
        <w:widowControl w:val="0"/>
        <w:tabs>
          <w:tab w:val="num" w:pos="426"/>
          <w:tab w:val="left" w:pos="851"/>
        </w:tabs>
        <w:spacing w:line="240" w:lineRule="auto"/>
        <w:outlineLvl w:val="0"/>
        <w:rPr>
          <w:szCs w:val="20"/>
        </w:rPr>
      </w:pPr>
      <w:r>
        <w:rPr>
          <w:szCs w:val="20"/>
        </w:rPr>
        <w:t>•</w:t>
      </w:r>
      <w:r>
        <w:rPr>
          <w:szCs w:val="20"/>
        </w:rPr>
        <w:tab/>
        <w:t>По результатам анализа состояния хроматографа может быть проведена разборка детектора, промывка или замена его составных частей.</w:t>
      </w:r>
    </w:p>
    <w:p w:rsidR="007A1F64" w:rsidRDefault="00B81F4D">
      <w:pPr>
        <w:keepNext w:val="0"/>
        <w:widowControl w:val="0"/>
        <w:tabs>
          <w:tab w:val="num" w:pos="426"/>
          <w:tab w:val="left" w:pos="851"/>
        </w:tabs>
        <w:spacing w:line="240" w:lineRule="auto"/>
        <w:outlineLvl w:val="0"/>
        <w:rPr>
          <w:szCs w:val="20"/>
        </w:rPr>
      </w:pPr>
      <w:r>
        <w:rPr>
          <w:szCs w:val="20"/>
        </w:rPr>
        <w:t>-</w:t>
      </w:r>
      <w:r>
        <w:rPr>
          <w:szCs w:val="20"/>
        </w:rPr>
        <w:tab/>
        <w:t>Сборка фильтров, проверка их герметичности и "отдувка".</w:t>
      </w:r>
    </w:p>
    <w:p w:rsidR="007A1F64" w:rsidRDefault="00B81F4D">
      <w:pPr>
        <w:keepNext w:val="0"/>
        <w:widowControl w:val="0"/>
        <w:tabs>
          <w:tab w:val="num" w:pos="426"/>
          <w:tab w:val="left" w:pos="851"/>
        </w:tabs>
        <w:spacing w:line="240" w:lineRule="auto"/>
        <w:outlineLvl w:val="0"/>
        <w:rPr>
          <w:szCs w:val="20"/>
        </w:rPr>
      </w:pPr>
      <w:r>
        <w:rPr>
          <w:szCs w:val="20"/>
        </w:rPr>
        <w:t>-</w:t>
      </w:r>
      <w:r>
        <w:rPr>
          <w:szCs w:val="20"/>
        </w:rPr>
        <w:tab/>
        <w:t>Оценка состояния генератора водорода, проверка состояния электролизного модуля. При необходимости разборка и промывка сепаратора, промывка заливного бака, проверка герметичности.</w:t>
      </w:r>
    </w:p>
    <w:p w:rsidR="007A1F64" w:rsidRDefault="00B81F4D">
      <w:pPr>
        <w:keepNext w:val="0"/>
        <w:widowControl w:val="0"/>
        <w:tabs>
          <w:tab w:val="num" w:pos="426"/>
          <w:tab w:val="left" w:pos="851"/>
        </w:tabs>
        <w:spacing w:line="240" w:lineRule="auto"/>
        <w:outlineLvl w:val="0"/>
        <w:rPr>
          <w:szCs w:val="20"/>
        </w:rPr>
      </w:pPr>
      <w:r>
        <w:rPr>
          <w:szCs w:val="20"/>
        </w:rPr>
        <w:t>-</w:t>
      </w:r>
      <w:r>
        <w:rPr>
          <w:szCs w:val="20"/>
        </w:rPr>
        <w:tab/>
        <w:t>Проверка параметров регуляторов расхода, при необходимости отладка или замена.</w:t>
      </w:r>
    </w:p>
    <w:p w:rsidR="007A1F64" w:rsidRDefault="00B81F4D">
      <w:pPr>
        <w:keepNext w:val="0"/>
        <w:widowControl w:val="0"/>
        <w:tabs>
          <w:tab w:val="num" w:pos="426"/>
          <w:tab w:val="left" w:pos="851"/>
        </w:tabs>
        <w:spacing w:line="240" w:lineRule="auto"/>
        <w:outlineLvl w:val="0"/>
        <w:rPr>
          <w:szCs w:val="20"/>
        </w:rPr>
      </w:pPr>
      <w:r>
        <w:rPr>
          <w:szCs w:val="20"/>
        </w:rPr>
        <w:t>-</w:t>
      </w:r>
      <w:r>
        <w:rPr>
          <w:szCs w:val="20"/>
        </w:rPr>
        <w:tab/>
        <w:t>Проверка герметичности газовых магистралей хроматографа.</w:t>
      </w:r>
    </w:p>
    <w:p w:rsidR="007A1F64" w:rsidRDefault="00B81F4D">
      <w:pPr>
        <w:keepNext w:val="0"/>
        <w:widowControl w:val="0"/>
        <w:tabs>
          <w:tab w:val="num" w:pos="426"/>
          <w:tab w:val="left" w:pos="851"/>
        </w:tabs>
        <w:spacing w:line="240" w:lineRule="auto"/>
        <w:outlineLvl w:val="0"/>
        <w:rPr>
          <w:szCs w:val="20"/>
        </w:rPr>
      </w:pPr>
      <w:r>
        <w:rPr>
          <w:szCs w:val="20"/>
        </w:rPr>
        <w:t>-</w:t>
      </w:r>
      <w:r>
        <w:rPr>
          <w:szCs w:val="20"/>
        </w:rPr>
        <w:tab/>
        <w:t>Кондиционирование хроматографических колонок и метанатора.</w:t>
      </w:r>
    </w:p>
    <w:p w:rsidR="007A1F64" w:rsidRDefault="00B81F4D">
      <w:pPr>
        <w:keepNext w:val="0"/>
        <w:widowControl w:val="0"/>
        <w:tabs>
          <w:tab w:val="num" w:pos="426"/>
          <w:tab w:val="left" w:pos="851"/>
        </w:tabs>
        <w:spacing w:line="240" w:lineRule="auto"/>
        <w:outlineLvl w:val="0"/>
        <w:rPr>
          <w:szCs w:val="20"/>
        </w:rPr>
      </w:pPr>
      <w:r>
        <w:rPr>
          <w:szCs w:val="20"/>
        </w:rPr>
        <w:t>-</w:t>
      </w:r>
      <w:r>
        <w:rPr>
          <w:szCs w:val="20"/>
        </w:rPr>
        <w:tab/>
        <w:t>Оценка состояния компрессора воздуха и при необходимости его техническое обслуживание.</w:t>
      </w:r>
    </w:p>
    <w:p w:rsidR="007A1F64" w:rsidRDefault="00B81F4D">
      <w:pPr>
        <w:keepNext w:val="0"/>
        <w:widowControl w:val="0"/>
        <w:tabs>
          <w:tab w:val="num" w:pos="426"/>
          <w:tab w:val="left" w:pos="851"/>
        </w:tabs>
        <w:spacing w:line="240" w:lineRule="auto"/>
        <w:outlineLvl w:val="0"/>
        <w:rPr>
          <w:szCs w:val="20"/>
        </w:rPr>
      </w:pPr>
      <w:r>
        <w:rPr>
          <w:szCs w:val="20"/>
        </w:rPr>
        <w:t>-</w:t>
      </w:r>
      <w:r>
        <w:rPr>
          <w:szCs w:val="20"/>
        </w:rPr>
        <w:tab/>
        <w:t>Проверка герметичности и натекания регулятора давления баллонного.</w:t>
      </w:r>
    </w:p>
    <w:p w:rsidR="007A1F64" w:rsidRDefault="00B81F4D">
      <w:pPr>
        <w:keepNext w:val="0"/>
        <w:widowControl w:val="0"/>
        <w:tabs>
          <w:tab w:val="num" w:pos="426"/>
          <w:tab w:val="left" w:pos="851"/>
        </w:tabs>
        <w:spacing w:line="240" w:lineRule="auto"/>
        <w:outlineLvl w:val="0"/>
        <w:rPr>
          <w:szCs w:val="20"/>
        </w:rPr>
      </w:pPr>
      <w:r>
        <w:rPr>
          <w:szCs w:val="20"/>
        </w:rPr>
        <w:t>-</w:t>
      </w:r>
      <w:r>
        <w:rPr>
          <w:szCs w:val="20"/>
        </w:rPr>
        <w:tab/>
        <w:t>Проверка соответствия параметров хроматографического комплекса требованиям методики проведения анализа или требованиям ТУ (оценка уровня шумов и предела детектирования и СКО).</w:t>
      </w:r>
    </w:p>
    <w:p w:rsidR="007A1F64" w:rsidRDefault="00B81F4D">
      <w:pPr>
        <w:keepNext w:val="0"/>
        <w:widowControl w:val="0"/>
        <w:tabs>
          <w:tab w:val="num" w:pos="426"/>
          <w:tab w:val="left" w:pos="851"/>
        </w:tabs>
        <w:spacing w:line="240" w:lineRule="auto"/>
        <w:outlineLvl w:val="0"/>
        <w:rPr>
          <w:szCs w:val="20"/>
        </w:rPr>
      </w:pPr>
      <w:r>
        <w:rPr>
          <w:szCs w:val="20"/>
        </w:rPr>
        <w:t>-</w:t>
      </w:r>
      <w:r>
        <w:rPr>
          <w:szCs w:val="20"/>
        </w:rPr>
        <w:tab/>
        <w:t>Оформление результатов тестирования комплекса и предъявление их результатов заказчику.</w:t>
      </w:r>
    </w:p>
    <w:p w:rsidR="007A1F64" w:rsidRDefault="00B81F4D">
      <w:pPr>
        <w:keepNext w:val="0"/>
        <w:widowControl w:val="0"/>
        <w:tabs>
          <w:tab w:val="num" w:pos="426"/>
          <w:tab w:val="left" w:pos="851"/>
        </w:tabs>
        <w:spacing w:line="240" w:lineRule="auto"/>
        <w:outlineLvl w:val="0"/>
        <w:rPr>
          <w:szCs w:val="20"/>
        </w:rPr>
      </w:pPr>
      <w:r>
        <w:rPr>
          <w:szCs w:val="20"/>
        </w:rPr>
        <w:t>-</w:t>
      </w:r>
      <w:r>
        <w:rPr>
          <w:szCs w:val="20"/>
        </w:rPr>
        <w:tab/>
        <w:t>Рекомендации по приобретению необходимого комплекта расходных материалов и запасных частей.</w:t>
      </w:r>
    </w:p>
    <w:p w:rsidR="007A1F64" w:rsidRDefault="00B81F4D">
      <w:pPr>
        <w:keepNext w:val="0"/>
        <w:widowControl w:val="0"/>
        <w:tabs>
          <w:tab w:val="num" w:pos="426"/>
          <w:tab w:val="left" w:pos="851"/>
        </w:tabs>
        <w:spacing w:line="240" w:lineRule="auto"/>
        <w:outlineLvl w:val="0"/>
        <w:rPr>
          <w:szCs w:val="20"/>
        </w:rPr>
      </w:pPr>
      <w:r>
        <w:rPr>
          <w:szCs w:val="20"/>
        </w:rPr>
        <w:lastRenderedPageBreak/>
        <w:t>-</w:t>
      </w:r>
      <w:r>
        <w:rPr>
          <w:szCs w:val="20"/>
        </w:rPr>
        <w:tab/>
        <w:t>Рекомендации по дальнейшей эксплуатации комплекса.</w:t>
      </w:r>
    </w:p>
    <w:p w:rsidR="007A1F64" w:rsidRDefault="00B81F4D">
      <w:pPr>
        <w:keepNext w:val="0"/>
        <w:widowControl w:val="0"/>
        <w:tabs>
          <w:tab w:val="left" w:pos="851"/>
          <w:tab w:val="num" w:pos="1494"/>
        </w:tabs>
        <w:spacing w:line="240" w:lineRule="auto"/>
        <w:outlineLvl w:val="0"/>
        <w:rPr>
          <w:szCs w:val="28"/>
        </w:rPr>
      </w:pPr>
      <w:r>
        <w:rPr>
          <w:b/>
          <w:szCs w:val="28"/>
        </w:rPr>
        <w:t>2.2.</w:t>
      </w:r>
      <w:r>
        <w:rPr>
          <w:szCs w:val="28"/>
        </w:rPr>
        <w:t xml:space="preserve"> Исполнитель обязан учесть материалы, изложенные в рекомендациях Приложения №2 и обеспечить наличие, и применение данных материалов в перечне работ, указанных в пункте 2.1 настоящего технического задания. </w:t>
      </w:r>
    </w:p>
    <w:p w:rsidR="007A1F64" w:rsidRDefault="00B81F4D">
      <w:pPr>
        <w:keepNext w:val="0"/>
        <w:widowControl w:val="0"/>
        <w:tabs>
          <w:tab w:val="left" w:pos="851"/>
          <w:tab w:val="num" w:pos="1494"/>
        </w:tabs>
        <w:spacing w:line="240" w:lineRule="auto"/>
        <w:outlineLvl w:val="0"/>
        <w:rPr>
          <w:szCs w:val="28"/>
        </w:rPr>
      </w:pPr>
      <w:r>
        <w:rPr>
          <w:b/>
          <w:szCs w:val="28"/>
        </w:rPr>
        <w:t>2.3.</w:t>
      </w:r>
      <w:r>
        <w:rPr>
          <w:szCs w:val="28"/>
        </w:rPr>
        <w:t xml:space="preserve"> Исполнитель, при выполнении вышеуказанных работ, должен обеспечить наличие стандартного образца состава искусственной газовой смеси – «трансформаторная» газовая смесь ГСО 10520-2014, 4л. – 2 шт.</w:t>
      </w:r>
    </w:p>
    <w:p w:rsidR="007A1F64" w:rsidRDefault="00B81F4D">
      <w:pPr>
        <w:keepNext w:val="0"/>
        <w:widowControl w:val="0"/>
        <w:tabs>
          <w:tab w:val="num" w:pos="426"/>
          <w:tab w:val="left" w:pos="851"/>
        </w:tabs>
        <w:spacing w:line="240" w:lineRule="auto"/>
        <w:outlineLvl w:val="0"/>
      </w:pPr>
      <w:r>
        <w:rPr>
          <w:b/>
        </w:rPr>
        <w:t>2.3.</w:t>
      </w:r>
      <w:r>
        <w:t xml:space="preserve"> После проведения </w:t>
      </w:r>
      <w:r>
        <w:rPr>
          <w:szCs w:val="20"/>
        </w:rPr>
        <w:t>технического обслуживания</w:t>
      </w:r>
      <w:r>
        <w:t xml:space="preserve"> выдается диагностическая карта, содержащая сведения о соответствии или несоответствии аппаратно-программного комплекса обязательным требованиям безопасности.</w:t>
      </w:r>
    </w:p>
    <w:p w:rsidR="007A1F64" w:rsidRDefault="00B81F4D">
      <w:pPr>
        <w:keepNext w:val="0"/>
        <w:widowControl w:val="0"/>
        <w:tabs>
          <w:tab w:val="num" w:pos="426"/>
          <w:tab w:val="left" w:pos="851"/>
        </w:tabs>
        <w:spacing w:line="240" w:lineRule="auto"/>
        <w:outlineLvl w:val="0"/>
        <w:rPr>
          <w:szCs w:val="20"/>
        </w:rPr>
      </w:pPr>
      <w:r>
        <w:rPr>
          <w:b/>
        </w:rPr>
        <w:t>2.4.</w:t>
      </w:r>
      <w:r>
        <w:t xml:space="preserve"> Оплата выполненных работ производится в соответствии с условиями Договора на основании акта выполненных работ и диагностической карты. </w:t>
      </w:r>
    </w:p>
    <w:p w:rsidR="007A1F64" w:rsidRDefault="007A1F64">
      <w:pPr>
        <w:keepNext w:val="0"/>
        <w:widowControl w:val="0"/>
        <w:tabs>
          <w:tab w:val="num" w:pos="426"/>
          <w:tab w:val="left" w:pos="851"/>
        </w:tabs>
        <w:spacing w:line="240" w:lineRule="auto"/>
        <w:outlineLvl w:val="0"/>
        <w:rPr>
          <w:b/>
          <w:szCs w:val="28"/>
        </w:rPr>
      </w:pPr>
    </w:p>
    <w:p w:rsidR="007A1F64" w:rsidRDefault="00B81F4D">
      <w:pPr>
        <w:keepNext w:val="0"/>
        <w:widowControl w:val="0"/>
        <w:tabs>
          <w:tab w:val="num" w:pos="426"/>
          <w:tab w:val="left" w:pos="851"/>
        </w:tabs>
        <w:spacing w:line="240" w:lineRule="auto"/>
        <w:outlineLvl w:val="0"/>
        <w:rPr>
          <w:b/>
          <w:szCs w:val="28"/>
        </w:rPr>
      </w:pPr>
      <w:r>
        <w:rPr>
          <w:b/>
          <w:szCs w:val="28"/>
        </w:rPr>
        <w:t>3. Требования к участникам</w:t>
      </w:r>
    </w:p>
    <w:p w:rsidR="007A1F64" w:rsidRDefault="00B81F4D">
      <w:pPr>
        <w:spacing w:line="240" w:lineRule="auto"/>
        <w:rPr>
          <w:color w:val="000000"/>
        </w:rPr>
      </w:pPr>
      <w:r>
        <w:rPr>
          <w:b/>
          <w:color w:val="000000"/>
        </w:rPr>
        <w:t>3.1.</w:t>
      </w:r>
      <w:r>
        <w:rPr>
          <w:color w:val="000000"/>
        </w:rPr>
        <w:t xml:space="preserve"> Наличие лицензии на техническое обслуживание медицинской техники согласно  Федеральному закону от 4 мая 2011 г. N 99-ФЗ «О лицензировании отдельных видов деятельности» ст.12 п.17 и Постановлению Правительства РФ от 03 июня 2013 г. N 469 «Об утверждении положения о лицензировании деятельности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техники». (Хроматографы Кристалл зарегистрированы, как медицинская техника).</w:t>
      </w:r>
    </w:p>
    <w:p w:rsidR="007A1F64" w:rsidRDefault="007A1F64">
      <w:pPr>
        <w:pStyle w:val="affff3"/>
        <w:tabs>
          <w:tab w:val="num" w:pos="426"/>
          <w:tab w:val="left" w:pos="851"/>
        </w:tabs>
        <w:spacing w:after="0" w:line="0" w:lineRule="atLeast"/>
        <w:ind w:left="0" w:firstLine="851"/>
        <w:rPr>
          <w:szCs w:val="20"/>
        </w:rPr>
      </w:pPr>
    </w:p>
    <w:p w:rsidR="007A1F64" w:rsidRDefault="007A1F64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3827"/>
        <w:gridCol w:w="1559"/>
        <w:gridCol w:w="2268"/>
      </w:tblGrid>
      <w:tr w:rsidR="007A1F64">
        <w:trPr>
          <w:trHeight w:val="34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64" w:rsidRDefault="007A1F64">
            <w:pPr>
              <w:pStyle w:val="a7"/>
              <w:widowControl w:val="0"/>
              <w:numPr>
                <w:ilvl w:val="0"/>
                <w:numId w:val="28"/>
              </w:numPr>
              <w:tabs>
                <w:tab w:val="left" w:pos="8789"/>
              </w:tabs>
              <w:ind w:left="-20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64" w:rsidRDefault="00B81F4D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  <w:r>
              <w:rPr>
                <w:rStyle w:val="FontStyle17"/>
              </w:rPr>
              <w:t>Дата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64" w:rsidRDefault="00B81F4D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  <w:r>
              <w:rPr>
                <w:rStyle w:val="FontStyle17"/>
              </w:rPr>
              <w:t>Должность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64" w:rsidRDefault="00B81F4D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  <w:r>
              <w:rPr>
                <w:rStyle w:val="FontStyle17"/>
              </w:rPr>
              <w:t>Подпись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64" w:rsidRDefault="00B81F4D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  <w:r>
              <w:rPr>
                <w:rStyle w:val="FontStyle17"/>
              </w:rPr>
              <w:t>ФИО</w:t>
            </w:r>
          </w:p>
        </w:tc>
      </w:tr>
      <w:tr w:rsidR="007A1F64">
        <w:trPr>
          <w:trHeight w:val="62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64" w:rsidRDefault="00B81F4D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64" w:rsidRDefault="007A1F64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F64" w:rsidRDefault="00B81F4D">
            <w:pPr>
              <w:pStyle w:val="Style10"/>
              <w:spacing w:line="278" w:lineRule="exact"/>
              <w:ind w:firstLine="14"/>
              <w:jc w:val="left"/>
              <w:rPr>
                <w:rStyle w:val="FontStyle17"/>
              </w:rPr>
            </w:pPr>
            <w:r>
              <w:rPr>
                <w:sz w:val="22"/>
                <w:szCs w:val="22"/>
              </w:rPr>
              <w:t>Заместитель главного инженера по эксплуатации - начальник УТОиРОЭХ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64" w:rsidRDefault="007A1F64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64" w:rsidRDefault="00B81F4D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  <w:r>
              <w:rPr>
                <w:rStyle w:val="FontStyle17"/>
              </w:rPr>
              <w:t>В.В. Князев</w:t>
            </w:r>
          </w:p>
        </w:tc>
      </w:tr>
      <w:tr w:rsidR="007A1F6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64" w:rsidRDefault="00B81F4D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64" w:rsidRDefault="007A1F64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F64" w:rsidRDefault="00B81F4D">
            <w:pPr>
              <w:pStyle w:val="Style10"/>
              <w:spacing w:line="278" w:lineRule="exact"/>
              <w:ind w:firstLine="1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ДТОиРОЭХ ПАО «Россети Сибирь»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64" w:rsidRDefault="007A1F64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64" w:rsidRDefault="00B81F4D">
            <w:pPr>
              <w:pStyle w:val="Style10"/>
              <w:spacing w:line="278" w:lineRule="exact"/>
              <w:ind w:firstLine="14"/>
              <w:jc w:val="center"/>
              <w:rPr>
                <w:rStyle w:val="FontStyle17"/>
              </w:rPr>
            </w:pPr>
            <w:r>
              <w:rPr>
                <w:rStyle w:val="FontStyle17"/>
              </w:rPr>
              <w:t>А.Я. Гаммель</w:t>
            </w:r>
          </w:p>
        </w:tc>
      </w:tr>
    </w:tbl>
    <w:p w:rsidR="007A1F64" w:rsidRDefault="007A1F64">
      <w:pPr>
        <w:keepNext w:val="0"/>
        <w:widowControl w:val="0"/>
        <w:tabs>
          <w:tab w:val="left" w:pos="1843"/>
        </w:tabs>
        <w:spacing w:line="240" w:lineRule="auto"/>
        <w:ind w:firstLine="0"/>
      </w:pPr>
    </w:p>
    <w:p w:rsidR="007A1F64" w:rsidRDefault="007A1F64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7A1F64" w:rsidRDefault="007A1F64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7A1F64" w:rsidRDefault="007A1F64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7A1F64" w:rsidRDefault="007A1F64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7A1F64" w:rsidRDefault="007A1F64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7A1F64" w:rsidRDefault="007A1F64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7A1F64" w:rsidRDefault="007A1F64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7A1F64" w:rsidRDefault="007A1F64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7A1F64" w:rsidRDefault="007A1F64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7A1F64" w:rsidRDefault="007A1F64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7A1F64" w:rsidRDefault="007A1F64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7A1F64" w:rsidRDefault="007A1F64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7A1F64" w:rsidRDefault="007A1F64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7A1F64" w:rsidRDefault="007A1F64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7A1F64" w:rsidRDefault="007A1F64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7A1F64" w:rsidRDefault="007A1F64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7A1F64" w:rsidRDefault="007A1F64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7A1F64" w:rsidRDefault="007A1F64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B81F4D" w:rsidRDefault="00B81F4D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B81F4D" w:rsidRDefault="00B81F4D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B81F4D" w:rsidRDefault="00B81F4D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B81F4D" w:rsidRDefault="00B81F4D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B81F4D" w:rsidRDefault="00B81F4D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B81F4D" w:rsidRDefault="00B81F4D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B81F4D" w:rsidRDefault="00B81F4D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B81F4D" w:rsidRDefault="00B81F4D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7A1F64" w:rsidRDefault="007A1F64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p w:rsidR="007A1F64" w:rsidRDefault="00B81F4D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  <w:r>
        <w:t>Приложение № 1</w:t>
      </w:r>
    </w:p>
    <w:p w:rsidR="007A1F64" w:rsidRDefault="007A1F64">
      <w:pPr>
        <w:keepNext w:val="0"/>
        <w:widowControl w:val="0"/>
        <w:tabs>
          <w:tab w:val="left" w:pos="1843"/>
        </w:tabs>
        <w:spacing w:line="240" w:lineRule="auto"/>
        <w:ind w:firstLine="0"/>
        <w:jc w:val="right"/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69"/>
        <w:gridCol w:w="3996"/>
        <w:gridCol w:w="1318"/>
        <w:gridCol w:w="1970"/>
        <w:gridCol w:w="1701"/>
      </w:tblGrid>
      <w:tr w:rsidR="007A1F64">
        <w:trPr>
          <w:trHeight w:val="60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64" w:rsidRDefault="00B81F4D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лота</w:t>
            </w:r>
          </w:p>
        </w:tc>
        <w:tc>
          <w:tcPr>
            <w:tcW w:w="399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64" w:rsidRDefault="00B81F4D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работ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64" w:rsidRDefault="00B81F4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услуг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F64" w:rsidRDefault="00B81F4D" w:rsidP="007E5CA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Планируемая (предельная) цена, руб., без учета НДС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F64" w:rsidRDefault="00B81F4D" w:rsidP="007E5CA2">
            <w:pPr>
              <w:tabs>
                <w:tab w:val="left" w:pos="1837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Предельная стоимость, руб., с НДС</w:t>
            </w:r>
          </w:p>
        </w:tc>
      </w:tr>
      <w:tr w:rsidR="007A1F64">
        <w:trPr>
          <w:trHeight w:val="852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A1F64" w:rsidRDefault="00B81F4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96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7A1F64" w:rsidRDefault="00B81F4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обслуживание и подготовка к поверке. Организация поверки комплекса аппаратно-программного «Хроматэк Кристалл» зав. №1952632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64" w:rsidRDefault="00B81F4D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64" w:rsidRDefault="007E5CA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403 500,00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F64" w:rsidRPr="007E5CA2" w:rsidRDefault="007E5CA2">
            <w:pPr>
              <w:spacing w:line="240" w:lineRule="auto"/>
              <w:ind w:firstLine="0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484 200,00</w:t>
            </w:r>
          </w:p>
        </w:tc>
      </w:tr>
    </w:tbl>
    <w:p w:rsidR="007A1F64" w:rsidRDefault="007A1F64">
      <w:pPr>
        <w:pStyle w:val="afffb"/>
      </w:pPr>
      <w:bookmarkStart w:id="10" w:name="_GoBack"/>
      <w:bookmarkEnd w:id="10"/>
    </w:p>
    <w:sectPr w:rsidR="007A1F64">
      <w:footerReference w:type="even" r:id="rId7"/>
      <w:footerReference w:type="default" r:id="rId8"/>
      <w:pgSz w:w="11906" w:h="16838"/>
      <w:pgMar w:top="426" w:right="707" w:bottom="51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18E" w:rsidRDefault="0060518E">
      <w:pPr>
        <w:spacing w:line="240" w:lineRule="auto"/>
      </w:pPr>
      <w:r>
        <w:separator/>
      </w:r>
    </w:p>
  </w:endnote>
  <w:endnote w:type="continuationSeparator" w:id="0">
    <w:p w:rsidR="0060518E" w:rsidRDefault="006051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F64" w:rsidRDefault="00B81F4D">
    <w:pPr>
      <w:pStyle w:val="af1"/>
      <w:framePr w:wrap="around" w:vAnchor="text" w:hAnchor="margin" w:xAlign="right" w:y="1"/>
      <w:rPr>
        <w:rStyle w:val="affff2"/>
      </w:rPr>
    </w:pPr>
    <w:r>
      <w:rPr>
        <w:rStyle w:val="affff2"/>
      </w:rPr>
      <w:fldChar w:fldCharType="begin"/>
    </w:r>
    <w:r>
      <w:rPr>
        <w:rStyle w:val="affff2"/>
      </w:rPr>
      <w:instrText xml:space="preserve">PAGE  </w:instrText>
    </w:r>
    <w:r>
      <w:rPr>
        <w:rStyle w:val="affff2"/>
      </w:rPr>
      <w:fldChar w:fldCharType="end"/>
    </w:r>
  </w:p>
  <w:p w:rsidR="007A1F64" w:rsidRDefault="007A1F64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F64" w:rsidRDefault="00B81F4D">
    <w:pPr>
      <w:pStyle w:val="af1"/>
      <w:framePr w:wrap="around" w:vAnchor="text" w:hAnchor="margin" w:xAlign="right" w:y="1"/>
      <w:rPr>
        <w:rStyle w:val="affff2"/>
      </w:rPr>
    </w:pPr>
    <w:r>
      <w:rPr>
        <w:rStyle w:val="affff2"/>
      </w:rPr>
      <w:fldChar w:fldCharType="begin"/>
    </w:r>
    <w:r>
      <w:rPr>
        <w:rStyle w:val="affff2"/>
      </w:rPr>
      <w:instrText xml:space="preserve">PAGE  </w:instrText>
    </w:r>
    <w:r>
      <w:rPr>
        <w:rStyle w:val="affff2"/>
      </w:rPr>
      <w:fldChar w:fldCharType="separate"/>
    </w:r>
    <w:r w:rsidR="007E5CA2">
      <w:rPr>
        <w:rStyle w:val="affff2"/>
        <w:noProof/>
      </w:rPr>
      <w:t>1</w:t>
    </w:r>
    <w:r>
      <w:rPr>
        <w:rStyle w:val="affff2"/>
      </w:rPr>
      <w:fldChar w:fldCharType="end"/>
    </w:r>
  </w:p>
  <w:p w:rsidR="007A1F64" w:rsidRDefault="007A1F64">
    <w:pPr>
      <w:pStyle w:val="af1"/>
      <w:ind w:right="360"/>
      <w:jc w:val="right"/>
    </w:pPr>
  </w:p>
  <w:p w:rsidR="007A1F64" w:rsidRDefault="007A1F64">
    <w:pPr>
      <w:ind w:right="36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18E" w:rsidRDefault="0060518E">
      <w:pPr>
        <w:spacing w:line="240" w:lineRule="auto"/>
      </w:pPr>
      <w:r>
        <w:separator/>
      </w:r>
    </w:p>
  </w:footnote>
  <w:footnote w:type="continuationSeparator" w:id="0">
    <w:p w:rsidR="0060518E" w:rsidRDefault="0060518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204"/>
    <w:multiLevelType w:val="hybridMultilevel"/>
    <w:tmpl w:val="DED633D8"/>
    <w:lvl w:ilvl="0" w:tplc="348410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43AB38A">
      <w:start w:val="1"/>
      <w:numFmt w:val="lowerLetter"/>
      <w:lvlText w:val="%2."/>
      <w:lvlJc w:val="left"/>
      <w:pPr>
        <w:ind w:left="1440" w:hanging="360"/>
      </w:pPr>
    </w:lvl>
    <w:lvl w:ilvl="2" w:tplc="514C5838">
      <w:start w:val="1"/>
      <w:numFmt w:val="lowerRoman"/>
      <w:lvlText w:val="%3."/>
      <w:lvlJc w:val="right"/>
      <w:pPr>
        <w:ind w:left="2160" w:hanging="180"/>
      </w:pPr>
    </w:lvl>
    <w:lvl w:ilvl="3" w:tplc="C28032CE">
      <w:start w:val="1"/>
      <w:numFmt w:val="decimal"/>
      <w:lvlText w:val="%4."/>
      <w:lvlJc w:val="left"/>
      <w:pPr>
        <w:ind w:left="2880" w:hanging="360"/>
      </w:pPr>
    </w:lvl>
    <w:lvl w:ilvl="4" w:tplc="94F64C78">
      <w:start w:val="1"/>
      <w:numFmt w:val="lowerLetter"/>
      <w:lvlText w:val="%5."/>
      <w:lvlJc w:val="left"/>
      <w:pPr>
        <w:ind w:left="3600" w:hanging="360"/>
      </w:pPr>
    </w:lvl>
    <w:lvl w:ilvl="5" w:tplc="0ACC7274">
      <w:start w:val="1"/>
      <w:numFmt w:val="lowerRoman"/>
      <w:lvlText w:val="%6."/>
      <w:lvlJc w:val="right"/>
      <w:pPr>
        <w:ind w:left="4320" w:hanging="180"/>
      </w:pPr>
    </w:lvl>
    <w:lvl w:ilvl="6" w:tplc="48AA361C">
      <w:start w:val="1"/>
      <w:numFmt w:val="decimal"/>
      <w:lvlText w:val="%7."/>
      <w:lvlJc w:val="left"/>
      <w:pPr>
        <w:ind w:left="5040" w:hanging="360"/>
      </w:pPr>
    </w:lvl>
    <w:lvl w:ilvl="7" w:tplc="35E63C0E">
      <w:start w:val="1"/>
      <w:numFmt w:val="lowerLetter"/>
      <w:lvlText w:val="%8."/>
      <w:lvlJc w:val="left"/>
      <w:pPr>
        <w:ind w:left="5760" w:hanging="360"/>
      </w:pPr>
    </w:lvl>
    <w:lvl w:ilvl="8" w:tplc="779289A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A778D"/>
    <w:multiLevelType w:val="hybridMultilevel"/>
    <w:tmpl w:val="3A482C0E"/>
    <w:lvl w:ilvl="0" w:tplc="7054DFA2">
      <w:start w:val="1"/>
      <w:numFmt w:val="decimal"/>
      <w:lvlText w:val="%1."/>
      <w:lvlJc w:val="left"/>
      <w:pPr>
        <w:ind w:left="840" w:hanging="360"/>
      </w:pPr>
    </w:lvl>
    <w:lvl w:ilvl="1" w:tplc="E9B691EA">
      <w:start w:val="1"/>
      <w:numFmt w:val="lowerLetter"/>
      <w:lvlText w:val="%2."/>
      <w:lvlJc w:val="left"/>
      <w:pPr>
        <w:ind w:left="1560" w:hanging="360"/>
      </w:pPr>
    </w:lvl>
    <w:lvl w:ilvl="2" w:tplc="5FDE33F6">
      <w:start w:val="1"/>
      <w:numFmt w:val="lowerRoman"/>
      <w:lvlText w:val="%3."/>
      <w:lvlJc w:val="right"/>
      <w:pPr>
        <w:ind w:left="2280" w:hanging="180"/>
      </w:pPr>
    </w:lvl>
    <w:lvl w:ilvl="3" w:tplc="ACDE74BE">
      <w:start w:val="1"/>
      <w:numFmt w:val="decimal"/>
      <w:lvlText w:val="%4."/>
      <w:lvlJc w:val="left"/>
      <w:pPr>
        <w:ind w:left="3000" w:hanging="360"/>
      </w:pPr>
    </w:lvl>
    <w:lvl w:ilvl="4" w:tplc="37960018">
      <w:start w:val="1"/>
      <w:numFmt w:val="lowerLetter"/>
      <w:lvlText w:val="%5."/>
      <w:lvlJc w:val="left"/>
      <w:pPr>
        <w:ind w:left="3720" w:hanging="360"/>
      </w:pPr>
    </w:lvl>
    <w:lvl w:ilvl="5" w:tplc="D96A6AF8">
      <w:start w:val="1"/>
      <w:numFmt w:val="lowerRoman"/>
      <w:lvlText w:val="%6."/>
      <w:lvlJc w:val="right"/>
      <w:pPr>
        <w:ind w:left="4440" w:hanging="180"/>
      </w:pPr>
    </w:lvl>
    <w:lvl w:ilvl="6" w:tplc="360E2D32">
      <w:start w:val="1"/>
      <w:numFmt w:val="decimal"/>
      <w:lvlText w:val="%7."/>
      <w:lvlJc w:val="left"/>
      <w:pPr>
        <w:ind w:left="5160" w:hanging="360"/>
      </w:pPr>
    </w:lvl>
    <w:lvl w:ilvl="7" w:tplc="4DA41F82">
      <w:start w:val="1"/>
      <w:numFmt w:val="lowerLetter"/>
      <w:lvlText w:val="%8."/>
      <w:lvlJc w:val="left"/>
      <w:pPr>
        <w:ind w:left="5880" w:hanging="360"/>
      </w:pPr>
    </w:lvl>
    <w:lvl w:ilvl="8" w:tplc="204E977C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08863557"/>
    <w:multiLevelType w:val="hybridMultilevel"/>
    <w:tmpl w:val="12E2A498"/>
    <w:lvl w:ilvl="0" w:tplc="D484575E">
      <w:start w:val="1"/>
      <w:numFmt w:val="lowerLetter"/>
      <w:lvlText w:val="%1)"/>
      <w:lvlJc w:val="left"/>
      <w:pPr>
        <w:ind w:left="1997" w:hanging="360"/>
      </w:pPr>
      <w:rPr>
        <w:b w:val="0"/>
      </w:rPr>
    </w:lvl>
    <w:lvl w:ilvl="1" w:tplc="068C91F8">
      <w:start w:val="1"/>
      <w:numFmt w:val="lowerLetter"/>
      <w:lvlText w:val="%2."/>
      <w:lvlJc w:val="left"/>
      <w:pPr>
        <w:ind w:left="2717" w:hanging="360"/>
      </w:pPr>
    </w:lvl>
    <w:lvl w:ilvl="2" w:tplc="5090FCDA">
      <w:start w:val="1"/>
      <w:numFmt w:val="lowerRoman"/>
      <w:lvlText w:val="%3."/>
      <w:lvlJc w:val="right"/>
      <w:pPr>
        <w:ind w:left="3437" w:hanging="180"/>
      </w:pPr>
    </w:lvl>
    <w:lvl w:ilvl="3" w:tplc="C714D908">
      <w:start w:val="1"/>
      <w:numFmt w:val="decimal"/>
      <w:lvlText w:val="%4."/>
      <w:lvlJc w:val="left"/>
      <w:pPr>
        <w:ind w:left="4157" w:hanging="360"/>
      </w:pPr>
    </w:lvl>
    <w:lvl w:ilvl="4" w:tplc="7F9AD208">
      <w:start w:val="1"/>
      <w:numFmt w:val="lowerLetter"/>
      <w:lvlText w:val="%5."/>
      <w:lvlJc w:val="left"/>
      <w:pPr>
        <w:ind w:left="4877" w:hanging="360"/>
      </w:pPr>
    </w:lvl>
    <w:lvl w:ilvl="5" w:tplc="007E4A12">
      <w:start w:val="1"/>
      <w:numFmt w:val="lowerRoman"/>
      <w:lvlText w:val="%6."/>
      <w:lvlJc w:val="right"/>
      <w:pPr>
        <w:ind w:left="5597" w:hanging="180"/>
      </w:pPr>
    </w:lvl>
    <w:lvl w:ilvl="6" w:tplc="FF588836">
      <w:start w:val="1"/>
      <w:numFmt w:val="decimal"/>
      <w:lvlText w:val="%7."/>
      <w:lvlJc w:val="left"/>
      <w:pPr>
        <w:ind w:left="6317" w:hanging="360"/>
      </w:pPr>
    </w:lvl>
    <w:lvl w:ilvl="7" w:tplc="E53E0D66">
      <w:start w:val="1"/>
      <w:numFmt w:val="lowerLetter"/>
      <w:lvlText w:val="%8."/>
      <w:lvlJc w:val="left"/>
      <w:pPr>
        <w:ind w:left="7037" w:hanging="360"/>
      </w:pPr>
    </w:lvl>
    <w:lvl w:ilvl="8" w:tplc="509E13D0">
      <w:start w:val="1"/>
      <w:numFmt w:val="lowerRoman"/>
      <w:lvlText w:val="%9."/>
      <w:lvlJc w:val="right"/>
      <w:pPr>
        <w:ind w:left="7757" w:hanging="180"/>
      </w:pPr>
    </w:lvl>
  </w:abstractNum>
  <w:abstractNum w:abstractNumId="3" w15:restartNumberingAfterBreak="0">
    <w:nsid w:val="09B21639"/>
    <w:multiLevelType w:val="multilevel"/>
    <w:tmpl w:val="9A2620FA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8"/>
        <w:szCs w:val="28"/>
        <w:vertAlign w:val="baseline"/>
      </w:rPr>
    </w:lvl>
    <w:lvl w:ilvl="1">
      <w:start w:val="1"/>
      <w:numFmt w:val="decimal"/>
      <w:pStyle w:val="1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6"/>
        <w:szCs w:val="26"/>
        <w:vertAlign w:val="baseline"/>
      </w:rPr>
    </w:lvl>
    <w:lvl w:ilvl="2">
      <w:start w:val="1"/>
      <w:numFmt w:val="decimal"/>
      <w:pStyle w:val="a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FF428D4"/>
    <w:multiLevelType w:val="hybridMultilevel"/>
    <w:tmpl w:val="2A6CD730"/>
    <w:lvl w:ilvl="0" w:tplc="0F324B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A56FC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8A0B59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9E862E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89A34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FAC3E8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32EFAB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74E57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B392A09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71668FC"/>
    <w:multiLevelType w:val="hybridMultilevel"/>
    <w:tmpl w:val="A48AD456"/>
    <w:lvl w:ilvl="0" w:tplc="935A6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</w:rPr>
    </w:lvl>
    <w:lvl w:ilvl="1" w:tplc="258A6E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2347B8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0A8A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968AD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5EC40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EED2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18D2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22B68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C02D38"/>
    <w:multiLevelType w:val="hybridMultilevel"/>
    <w:tmpl w:val="09685B6E"/>
    <w:lvl w:ilvl="0" w:tplc="15246464">
      <w:start w:val="1"/>
      <w:numFmt w:val="thaiNumbers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 w:tplc="A6C68B1E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</w:lvl>
    <w:lvl w:ilvl="2" w:tplc="5F968088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</w:lvl>
    <w:lvl w:ilvl="3" w:tplc="5ECAE718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 w:tplc="152A30EA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 w:tplc="F640AAF0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 w:tplc="324E407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 w:tplc="809E9BBA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9A2290C4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7" w15:restartNumberingAfterBreak="0">
    <w:nsid w:val="2D0F61E7"/>
    <w:multiLevelType w:val="multilevel"/>
    <w:tmpl w:val="6916D2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F725BFF"/>
    <w:multiLevelType w:val="hybridMultilevel"/>
    <w:tmpl w:val="2C2AAA3C"/>
    <w:lvl w:ilvl="0" w:tplc="2D64BB2C">
      <w:start w:val="1"/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1" w:tplc="205CE830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/>
      </w:rPr>
    </w:lvl>
    <w:lvl w:ilvl="2" w:tplc="FCB08374">
      <w:start w:val="1"/>
      <w:numFmt w:val="bullet"/>
      <w:lvlText w:val=""/>
      <w:lvlJc w:val="left"/>
      <w:pPr>
        <w:ind w:left="2940" w:hanging="360"/>
      </w:pPr>
      <w:rPr>
        <w:rFonts w:ascii="Wingdings" w:hAnsi="Wingdings"/>
      </w:rPr>
    </w:lvl>
    <w:lvl w:ilvl="3" w:tplc="8CAE5178">
      <w:start w:val="1"/>
      <w:numFmt w:val="bullet"/>
      <w:lvlText w:val=""/>
      <w:lvlJc w:val="left"/>
      <w:pPr>
        <w:ind w:left="3660" w:hanging="360"/>
      </w:pPr>
      <w:rPr>
        <w:rFonts w:ascii="Symbol" w:hAnsi="Symbol"/>
      </w:rPr>
    </w:lvl>
    <w:lvl w:ilvl="4" w:tplc="D5944592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/>
      </w:rPr>
    </w:lvl>
    <w:lvl w:ilvl="5" w:tplc="4308D9C8">
      <w:start w:val="1"/>
      <w:numFmt w:val="bullet"/>
      <w:lvlText w:val=""/>
      <w:lvlJc w:val="left"/>
      <w:pPr>
        <w:ind w:left="5100" w:hanging="360"/>
      </w:pPr>
      <w:rPr>
        <w:rFonts w:ascii="Wingdings" w:hAnsi="Wingdings"/>
      </w:rPr>
    </w:lvl>
    <w:lvl w:ilvl="6" w:tplc="82E28D12">
      <w:start w:val="1"/>
      <w:numFmt w:val="bullet"/>
      <w:lvlText w:val=""/>
      <w:lvlJc w:val="left"/>
      <w:pPr>
        <w:ind w:left="5820" w:hanging="360"/>
      </w:pPr>
      <w:rPr>
        <w:rFonts w:ascii="Symbol" w:hAnsi="Symbol"/>
      </w:rPr>
    </w:lvl>
    <w:lvl w:ilvl="7" w:tplc="726E3F70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/>
      </w:rPr>
    </w:lvl>
    <w:lvl w:ilvl="8" w:tplc="158869C2">
      <w:start w:val="1"/>
      <w:numFmt w:val="bullet"/>
      <w:lvlText w:val=""/>
      <w:lvlJc w:val="left"/>
      <w:pPr>
        <w:ind w:left="7260" w:hanging="360"/>
      </w:pPr>
      <w:rPr>
        <w:rFonts w:ascii="Wingdings" w:hAnsi="Wingdings"/>
      </w:rPr>
    </w:lvl>
  </w:abstractNum>
  <w:abstractNum w:abstractNumId="9" w15:restartNumberingAfterBreak="0">
    <w:nsid w:val="2FA20892"/>
    <w:multiLevelType w:val="hybridMultilevel"/>
    <w:tmpl w:val="FBD60B9E"/>
    <w:lvl w:ilvl="0" w:tplc="2E12BE10">
      <w:start w:val="1"/>
      <w:numFmt w:val="decimal"/>
      <w:lvlText w:val="%1."/>
      <w:lvlJc w:val="left"/>
      <w:pPr>
        <w:ind w:left="720" w:hanging="360"/>
      </w:pPr>
    </w:lvl>
    <w:lvl w:ilvl="1" w:tplc="E35E27E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EE6CC9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F0443B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6DE4E4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666B00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92A062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D80C1C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61234B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5E83E65"/>
    <w:multiLevelType w:val="hybridMultilevel"/>
    <w:tmpl w:val="D7E648B0"/>
    <w:lvl w:ilvl="0" w:tplc="D60ADA46">
      <w:start w:val="1"/>
      <w:numFmt w:val="decimal"/>
      <w:pStyle w:val="3"/>
      <w:lvlText w:val="3.5.%1."/>
      <w:lvlJc w:val="left"/>
      <w:pPr>
        <w:ind w:left="360" w:hanging="360"/>
      </w:pPr>
    </w:lvl>
    <w:lvl w:ilvl="1" w:tplc="35F8D9FE">
      <w:start w:val="1"/>
      <w:numFmt w:val="lowerLetter"/>
      <w:lvlText w:val="%2."/>
      <w:lvlJc w:val="left"/>
      <w:pPr>
        <w:ind w:left="2149" w:hanging="360"/>
      </w:pPr>
    </w:lvl>
    <w:lvl w:ilvl="2" w:tplc="67244CF2">
      <w:start w:val="1"/>
      <w:numFmt w:val="lowerRoman"/>
      <w:lvlText w:val="%3."/>
      <w:lvlJc w:val="right"/>
      <w:pPr>
        <w:ind w:left="2869" w:hanging="180"/>
      </w:pPr>
    </w:lvl>
    <w:lvl w:ilvl="3" w:tplc="5E6EF824">
      <w:start w:val="1"/>
      <w:numFmt w:val="decimal"/>
      <w:lvlText w:val="%4."/>
      <w:lvlJc w:val="left"/>
      <w:pPr>
        <w:ind w:left="3589" w:hanging="360"/>
      </w:pPr>
    </w:lvl>
    <w:lvl w:ilvl="4" w:tplc="3AA085AA">
      <w:start w:val="1"/>
      <w:numFmt w:val="lowerLetter"/>
      <w:lvlText w:val="%5."/>
      <w:lvlJc w:val="left"/>
      <w:pPr>
        <w:ind w:left="4309" w:hanging="360"/>
      </w:pPr>
    </w:lvl>
    <w:lvl w:ilvl="5" w:tplc="6B7E174A">
      <w:start w:val="1"/>
      <w:numFmt w:val="lowerRoman"/>
      <w:lvlText w:val="%6."/>
      <w:lvlJc w:val="right"/>
      <w:pPr>
        <w:ind w:left="5029" w:hanging="180"/>
      </w:pPr>
    </w:lvl>
    <w:lvl w:ilvl="6" w:tplc="C68EE054">
      <w:start w:val="1"/>
      <w:numFmt w:val="decimal"/>
      <w:lvlText w:val="%7."/>
      <w:lvlJc w:val="left"/>
      <w:pPr>
        <w:ind w:left="5749" w:hanging="360"/>
      </w:pPr>
    </w:lvl>
    <w:lvl w:ilvl="7" w:tplc="A314D300">
      <w:start w:val="1"/>
      <w:numFmt w:val="lowerLetter"/>
      <w:lvlText w:val="%8."/>
      <w:lvlJc w:val="left"/>
      <w:pPr>
        <w:ind w:left="6469" w:hanging="360"/>
      </w:pPr>
    </w:lvl>
    <w:lvl w:ilvl="8" w:tplc="364A4780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19957D9"/>
    <w:multiLevelType w:val="multilevel"/>
    <w:tmpl w:val="B32C1AA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3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41B6309A"/>
    <w:multiLevelType w:val="hybridMultilevel"/>
    <w:tmpl w:val="A198CA9C"/>
    <w:lvl w:ilvl="0" w:tplc="7C847142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00"/>
      </w:rPr>
    </w:lvl>
    <w:lvl w:ilvl="1" w:tplc="83B05D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D18A9B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E6E43C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8808D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054935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47CF11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8AAA7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CFA33B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459A68DF"/>
    <w:multiLevelType w:val="hybridMultilevel"/>
    <w:tmpl w:val="DD9C6BC0"/>
    <w:lvl w:ilvl="0" w:tplc="3E4A1D42">
      <w:start w:val="1"/>
      <w:numFmt w:val="bullet"/>
      <w:lvlText w:val=""/>
      <w:lvlJc w:val="left"/>
      <w:pPr>
        <w:ind w:left="1485" w:hanging="360"/>
      </w:pPr>
      <w:rPr>
        <w:rFonts w:ascii="Symbol" w:hAnsi="Symbol"/>
      </w:rPr>
    </w:lvl>
    <w:lvl w:ilvl="1" w:tplc="B43AC332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CCB4D58C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1D9E8234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998C1FC6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7172AD06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72103CBA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00F27FDC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868054FC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14" w15:restartNumberingAfterBreak="0">
    <w:nsid w:val="47066840"/>
    <w:multiLevelType w:val="hybridMultilevel"/>
    <w:tmpl w:val="3B580B50"/>
    <w:lvl w:ilvl="0" w:tplc="4F524F62">
      <w:start w:val="1"/>
      <w:numFmt w:val="bullet"/>
      <w:pStyle w:val="a1"/>
      <w:lvlText w:val="-"/>
      <w:lvlJc w:val="left"/>
      <w:pPr>
        <w:tabs>
          <w:tab w:val="num" w:pos="0"/>
        </w:tabs>
        <w:ind w:left="0" w:firstLine="0"/>
      </w:pPr>
      <w:rPr>
        <w:rFonts w:ascii="Arial" w:hAnsi="Arial"/>
      </w:rPr>
    </w:lvl>
    <w:lvl w:ilvl="1" w:tplc="F366424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D047D1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49614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03211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11021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AC2DC0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0DE95A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9D6F1E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4C1A4198"/>
    <w:multiLevelType w:val="multilevel"/>
    <w:tmpl w:val="EBDAA990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6" w15:restartNumberingAfterBreak="0">
    <w:nsid w:val="4DD66295"/>
    <w:multiLevelType w:val="multilevel"/>
    <w:tmpl w:val="A9629BE6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4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F955621"/>
    <w:multiLevelType w:val="multilevel"/>
    <w:tmpl w:val="60306C5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52F40F50"/>
    <w:multiLevelType w:val="hybridMultilevel"/>
    <w:tmpl w:val="563837F4"/>
    <w:lvl w:ilvl="0" w:tplc="01EE64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E1A3A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58073F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D82975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E3C9B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566D90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F58692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93661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AA0603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55090FE2"/>
    <w:multiLevelType w:val="hybridMultilevel"/>
    <w:tmpl w:val="175206E2"/>
    <w:lvl w:ilvl="0" w:tplc="84F083A2">
      <w:start w:val="1"/>
      <w:numFmt w:val="decimal"/>
      <w:lvlText w:val="%1."/>
      <w:lvlJc w:val="left"/>
      <w:pPr>
        <w:ind w:left="867" w:hanging="360"/>
      </w:pPr>
      <w:rPr>
        <w:color w:val="000000"/>
      </w:rPr>
    </w:lvl>
    <w:lvl w:ilvl="1" w:tplc="53229142">
      <w:start w:val="1"/>
      <w:numFmt w:val="lowerLetter"/>
      <w:lvlText w:val="%2."/>
      <w:lvlJc w:val="left"/>
      <w:pPr>
        <w:ind w:left="1587" w:hanging="360"/>
      </w:pPr>
    </w:lvl>
    <w:lvl w:ilvl="2" w:tplc="393E8098">
      <w:start w:val="1"/>
      <w:numFmt w:val="lowerRoman"/>
      <w:lvlText w:val="%3."/>
      <w:lvlJc w:val="right"/>
      <w:pPr>
        <w:ind w:left="2307" w:hanging="180"/>
      </w:pPr>
    </w:lvl>
    <w:lvl w:ilvl="3" w:tplc="E37C9B68">
      <w:start w:val="1"/>
      <w:numFmt w:val="decimal"/>
      <w:lvlText w:val="%4."/>
      <w:lvlJc w:val="left"/>
      <w:pPr>
        <w:ind w:left="3027" w:hanging="360"/>
      </w:pPr>
    </w:lvl>
    <w:lvl w:ilvl="4" w:tplc="5F1891A8">
      <w:start w:val="1"/>
      <w:numFmt w:val="lowerLetter"/>
      <w:lvlText w:val="%5."/>
      <w:lvlJc w:val="left"/>
      <w:pPr>
        <w:ind w:left="3747" w:hanging="360"/>
      </w:pPr>
    </w:lvl>
    <w:lvl w:ilvl="5" w:tplc="70EC79C0">
      <w:start w:val="1"/>
      <w:numFmt w:val="lowerRoman"/>
      <w:lvlText w:val="%6."/>
      <w:lvlJc w:val="right"/>
      <w:pPr>
        <w:ind w:left="4467" w:hanging="180"/>
      </w:pPr>
    </w:lvl>
    <w:lvl w:ilvl="6" w:tplc="1A9658B4">
      <w:start w:val="1"/>
      <w:numFmt w:val="decimal"/>
      <w:lvlText w:val="%7."/>
      <w:lvlJc w:val="left"/>
      <w:pPr>
        <w:ind w:left="5187" w:hanging="360"/>
      </w:pPr>
    </w:lvl>
    <w:lvl w:ilvl="7" w:tplc="448AC58E">
      <w:start w:val="1"/>
      <w:numFmt w:val="lowerLetter"/>
      <w:lvlText w:val="%8."/>
      <w:lvlJc w:val="left"/>
      <w:pPr>
        <w:ind w:left="5907" w:hanging="360"/>
      </w:pPr>
    </w:lvl>
    <w:lvl w:ilvl="8" w:tplc="75B0841E">
      <w:start w:val="1"/>
      <w:numFmt w:val="lowerRoman"/>
      <w:lvlText w:val="%9."/>
      <w:lvlJc w:val="right"/>
      <w:pPr>
        <w:ind w:left="6627" w:hanging="180"/>
      </w:pPr>
    </w:lvl>
  </w:abstractNum>
  <w:abstractNum w:abstractNumId="20" w15:restartNumberingAfterBreak="0">
    <w:nsid w:val="5E424B1D"/>
    <w:multiLevelType w:val="multilevel"/>
    <w:tmpl w:val="10AAC0A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127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18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21" w15:restartNumberingAfterBreak="0">
    <w:nsid w:val="60F55F76"/>
    <w:multiLevelType w:val="hybridMultilevel"/>
    <w:tmpl w:val="E2C06C62"/>
    <w:lvl w:ilvl="0" w:tplc="7DE8C64E">
      <w:start w:val="1"/>
      <w:numFmt w:val="decimal"/>
      <w:lvlText w:val="%1"/>
      <w:lvlJc w:val="left"/>
      <w:pPr>
        <w:ind w:left="720" w:hanging="360"/>
      </w:pPr>
    </w:lvl>
    <w:lvl w:ilvl="1" w:tplc="2FCABED2">
      <w:start w:val="1"/>
      <w:numFmt w:val="lowerLetter"/>
      <w:lvlText w:val="%2."/>
      <w:lvlJc w:val="left"/>
      <w:pPr>
        <w:ind w:left="1440" w:hanging="360"/>
      </w:pPr>
    </w:lvl>
    <w:lvl w:ilvl="2" w:tplc="11646BEA">
      <w:start w:val="1"/>
      <w:numFmt w:val="lowerRoman"/>
      <w:lvlText w:val="%3."/>
      <w:lvlJc w:val="right"/>
      <w:pPr>
        <w:ind w:left="2160" w:hanging="180"/>
      </w:pPr>
    </w:lvl>
    <w:lvl w:ilvl="3" w:tplc="52E45830">
      <w:start w:val="1"/>
      <w:numFmt w:val="decimal"/>
      <w:lvlText w:val="%4."/>
      <w:lvlJc w:val="left"/>
      <w:pPr>
        <w:ind w:left="2880" w:hanging="360"/>
      </w:pPr>
    </w:lvl>
    <w:lvl w:ilvl="4" w:tplc="814246BE">
      <w:start w:val="1"/>
      <w:numFmt w:val="lowerLetter"/>
      <w:lvlText w:val="%5."/>
      <w:lvlJc w:val="left"/>
      <w:pPr>
        <w:ind w:left="3600" w:hanging="360"/>
      </w:pPr>
    </w:lvl>
    <w:lvl w:ilvl="5" w:tplc="3DBA6758">
      <w:start w:val="1"/>
      <w:numFmt w:val="lowerRoman"/>
      <w:lvlText w:val="%6."/>
      <w:lvlJc w:val="right"/>
      <w:pPr>
        <w:ind w:left="4320" w:hanging="180"/>
      </w:pPr>
    </w:lvl>
    <w:lvl w:ilvl="6" w:tplc="13C4C5A0">
      <w:start w:val="1"/>
      <w:numFmt w:val="decimal"/>
      <w:lvlText w:val="%7."/>
      <w:lvlJc w:val="left"/>
      <w:pPr>
        <w:ind w:left="5040" w:hanging="360"/>
      </w:pPr>
    </w:lvl>
    <w:lvl w:ilvl="7" w:tplc="3F26EC96">
      <w:start w:val="1"/>
      <w:numFmt w:val="lowerLetter"/>
      <w:lvlText w:val="%8."/>
      <w:lvlJc w:val="left"/>
      <w:pPr>
        <w:ind w:left="5760" w:hanging="360"/>
      </w:pPr>
    </w:lvl>
    <w:lvl w:ilvl="8" w:tplc="E0A2323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8748F3"/>
    <w:multiLevelType w:val="hybridMultilevel"/>
    <w:tmpl w:val="C008952A"/>
    <w:lvl w:ilvl="0" w:tplc="FBB2623C">
      <w:start w:val="1"/>
      <w:numFmt w:val="lowerLetter"/>
      <w:lvlText w:val="%1)"/>
      <w:lvlJc w:val="left"/>
      <w:pPr>
        <w:ind w:left="1997" w:hanging="360"/>
      </w:pPr>
    </w:lvl>
    <w:lvl w:ilvl="1" w:tplc="31560CA4">
      <w:start w:val="1"/>
      <w:numFmt w:val="decimal"/>
      <w:lvlText w:val="%2"/>
      <w:lvlJc w:val="left"/>
      <w:pPr>
        <w:tabs>
          <w:tab w:val="num" w:pos="2717"/>
        </w:tabs>
        <w:ind w:left="2717" w:hanging="360"/>
      </w:pPr>
    </w:lvl>
    <w:lvl w:ilvl="2" w:tplc="3B629B52">
      <w:start w:val="1"/>
      <w:numFmt w:val="decimal"/>
      <w:lvlText w:val="%3."/>
      <w:lvlJc w:val="left"/>
      <w:pPr>
        <w:tabs>
          <w:tab w:val="num" w:pos="3617"/>
        </w:tabs>
        <w:ind w:left="3617" w:hanging="360"/>
      </w:pPr>
    </w:lvl>
    <w:lvl w:ilvl="3" w:tplc="187A87CC">
      <w:start w:val="1"/>
      <w:numFmt w:val="decimal"/>
      <w:lvlText w:val="%4."/>
      <w:lvlJc w:val="left"/>
      <w:pPr>
        <w:ind w:left="4157" w:hanging="360"/>
      </w:pPr>
    </w:lvl>
    <w:lvl w:ilvl="4" w:tplc="2A14B600">
      <w:start w:val="1"/>
      <w:numFmt w:val="lowerLetter"/>
      <w:lvlText w:val="%5."/>
      <w:lvlJc w:val="left"/>
      <w:pPr>
        <w:ind w:left="4877" w:hanging="360"/>
      </w:pPr>
    </w:lvl>
    <w:lvl w:ilvl="5" w:tplc="A966452A">
      <w:start w:val="1"/>
      <w:numFmt w:val="lowerRoman"/>
      <w:lvlText w:val="%6."/>
      <w:lvlJc w:val="right"/>
      <w:pPr>
        <w:ind w:left="5597" w:hanging="180"/>
      </w:pPr>
    </w:lvl>
    <w:lvl w:ilvl="6" w:tplc="E01E9F72">
      <w:start w:val="1"/>
      <w:numFmt w:val="decimal"/>
      <w:lvlText w:val="%7."/>
      <w:lvlJc w:val="left"/>
      <w:pPr>
        <w:ind w:left="6317" w:hanging="360"/>
      </w:pPr>
    </w:lvl>
    <w:lvl w:ilvl="7" w:tplc="7B38A3EC">
      <w:start w:val="1"/>
      <w:numFmt w:val="lowerLetter"/>
      <w:lvlText w:val="%8."/>
      <w:lvlJc w:val="left"/>
      <w:pPr>
        <w:ind w:left="7037" w:hanging="360"/>
      </w:pPr>
    </w:lvl>
    <w:lvl w:ilvl="8" w:tplc="43F0E516">
      <w:start w:val="1"/>
      <w:numFmt w:val="lowerRoman"/>
      <w:lvlText w:val="%9."/>
      <w:lvlJc w:val="right"/>
      <w:pPr>
        <w:ind w:left="7757" w:hanging="180"/>
      </w:pPr>
    </w:lvl>
  </w:abstractNum>
  <w:abstractNum w:abstractNumId="23" w15:restartNumberingAfterBreak="0">
    <w:nsid w:val="6A271E8F"/>
    <w:multiLevelType w:val="multilevel"/>
    <w:tmpl w:val="ECE246A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6B10264E"/>
    <w:multiLevelType w:val="hybridMultilevel"/>
    <w:tmpl w:val="83444510"/>
    <w:lvl w:ilvl="0" w:tplc="D96A35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6D4E1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5364CD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886BBF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DF6B2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FC6512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BA046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056C9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3C4C56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6D8D009F"/>
    <w:multiLevelType w:val="hybridMultilevel"/>
    <w:tmpl w:val="FF949EB4"/>
    <w:lvl w:ilvl="0" w:tplc="E3DAE278">
      <w:start w:val="1"/>
      <w:numFmt w:val="lowerLetter"/>
      <w:lvlText w:val="%1)"/>
      <w:lvlJc w:val="left"/>
      <w:pPr>
        <w:ind w:left="1778" w:hanging="360"/>
      </w:pPr>
    </w:lvl>
    <w:lvl w:ilvl="1" w:tplc="AD3C86F4">
      <w:start w:val="1"/>
      <w:numFmt w:val="lowerLetter"/>
      <w:lvlText w:val="%2."/>
      <w:lvlJc w:val="left"/>
      <w:pPr>
        <w:ind w:left="2717" w:hanging="360"/>
      </w:pPr>
    </w:lvl>
    <w:lvl w:ilvl="2" w:tplc="B3544528">
      <w:start w:val="1"/>
      <w:numFmt w:val="lowerRoman"/>
      <w:lvlText w:val="%3."/>
      <w:lvlJc w:val="right"/>
      <w:pPr>
        <w:ind w:left="3437" w:hanging="180"/>
      </w:pPr>
    </w:lvl>
    <w:lvl w:ilvl="3" w:tplc="A46406F8">
      <w:start w:val="1"/>
      <w:numFmt w:val="decimal"/>
      <w:lvlText w:val="%4."/>
      <w:lvlJc w:val="left"/>
      <w:pPr>
        <w:ind w:left="4157" w:hanging="360"/>
      </w:pPr>
    </w:lvl>
    <w:lvl w:ilvl="4" w:tplc="AFDAE056">
      <w:start w:val="1"/>
      <w:numFmt w:val="lowerLetter"/>
      <w:lvlText w:val="%5."/>
      <w:lvlJc w:val="left"/>
      <w:pPr>
        <w:ind w:left="4877" w:hanging="360"/>
      </w:pPr>
    </w:lvl>
    <w:lvl w:ilvl="5" w:tplc="D6E6DC58">
      <w:start w:val="1"/>
      <w:numFmt w:val="lowerRoman"/>
      <w:lvlText w:val="%6."/>
      <w:lvlJc w:val="right"/>
      <w:pPr>
        <w:ind w:left="5597" w:hanging="180"/>
      </w:pPr>
    </w:lvl>
    <w:lvl w:ilvl="6" w:tplc="D1542C3A">
      <w:start w:val="1"/>
      <w:numFmt w:val="decimal"/>
      <w:lvlText w:val="%7."/>
      <w:lvlJc w:val="left"/>
      <w:pPr>
        <w:ind w:left="6317" w:hanging="360"/>
      </w:pPr>
    </w:lvl>
    <w:lvl w:ilvl="7" w:tplc="F9F834FC">
      <w:start w:val="1"/>
      <w:numFmt w:val="lowerLetter"/>
      <w:lvlText w:val="%8."/>
      <w:lvlJc w:val="left"/>
      <w:pPr>
        <w:ind w:left="7037" w:hanging="360"/>
      </w:pPr>
    </w:lvl>
    <w:lvl w:ilvl="8" w:tplc="343C3D3E">
      <w:start w:val="1"/>
      <w:numFmt w:val="lowerRoman"/>
      <w:lvlText w:val="%9."/>
      <w:lvlJc w:val="right"/>
      <w:pPr>
        <w:ind w:left="7757" w:hanging="180"/>
      </w:pPr>
    </w:lvl>
  </w:abstractNum>
  <w:abstractNum w:abstractNumId="26" w15:restartNumberingAfterBreak="0">
    <w:nsid w:val="7088717C"/>
    <w:multiLevelType w:val="multilevel"/>
    <w:tmpl w:val="5EAE96B0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8"/>
        <w:szCs w:val="28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4"/>
        <w:vertAlign w:val="baseline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2"/>
        <w:vertAlign w:val="baseline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/>
        <w:caps/>
        <w:strike w:val="0"/>
        <w:vanish w:val="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7" w15:restartNumberingAfterBreak="0">
    <w:nsid w:val="7F4B40AF"/>
    <w:multiLevelType w:val="hybridMultilevel"/>
    <w:tmpl w:val="9364DC36"/>
    <w:lvl w:ilvl="0" w:tplc="BF0E1FEC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 w:tplc="F058DF9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66E9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FDC6C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47A4DB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EBC620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CF078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572DF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B100AD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3"/>
  </w:num>
  <w:num w:numId="2">
    <w:abstractNumId w:val="27"/>
  </w:num>
  <w:num w:numId="3">
    <w:abstractNumId w:val="26"/>
  </w:num>
  <w:num w:numId="4">
    <w:abstractNumId w:val="10"/>
  </w:num>
  <w:num w:numId="5">
    <w:abstractNumId w:val="3"/>
  </w:num>
  <w:num w:numId="6">
    <w:abstractNumId w:val="14"/>
  </w:num>
  <w:num w:numId="7">
    <w:abstractNumId w:val="6"/>
  </w:num>
  <w:num w:numId="8">
    <w:abstractNumId w:val="15"/>
  </w:num>
  <w:num w:numId="9">
    <w:abstractNumId w:val="9"/>
  </w:num>
  <w:num w:numId="10">
    <w:abstractNumId w:val="17"/>
  </w:num>
  <w:num w:numId="11">
    <w:abstractNumId w:val="23"/>
  </w:num>
  <w:num w:numId="12">
    <w:abstractNumId w:val="25"/>
  </w:num>
  <w:num w:numId="13">
    <w:abstractNumId w:val="22"/>
  </w:num>
  <w:num w:numId="14">
    <w:abstractNumId w:val="2"/>
  </w:num>
  <w:num w:numId="15">
    <w:abstractNumId w:val="11"/>
  </w:num>
  <w:num w:numId="16">
    <w:abstractNumId w:val="5"/>
  </w:num>
  <w:num w:numId="17">
    <w:abstractNumId w:val="7"/>
  </w:num>
  <w:num w:numId="18">
    <w:abstractNumId w:val="24"/>
  </w:num>
  <w:num w:numId="19">
    <w:abstractNumId w:val="16"/>
  </w:num>
  <w:num w:numId="20">
    <w:abstractNumId w:val="1"/>
  </w:num>
  <w:num w:numId="21">
    <w:abstractNumId w:val="4"/>
  </w:num>
  <w:num w:numId="22">
    <w:abstractNumId w:val="12"/>
  </w:num>
  <w:num w:numId="23">
    <w:abstractNumId w:val="0"/>
  </w:num>
  <w:num w:numId="24">
    <w:abstractNumId w:val="19"/>
  </w:num>
  <w:num w:numId="25">
    <w:abstractNumId w:val="18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20"/>
  </w:num>
  <w:num w:numId="29">
    <w:abstractNumId w:val="21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1F64"/>
    <w:rsid w:val="00087A06"/>
    <w:rsid w:val="001A044C"/>
    <w:rsid w:val="0060518E"/>
    <w:rsid w:val="007A1F64"/>
    <w:rsid w:val="007E5CA2"/>
    <w:rsid w:val="00AE5C5B"/>
    <w:rsid w:val="00B81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24A00"/>
  <w15:docId w15:val="{51F6EE25-BA65-455C-BFAA-F6E14C1F8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3"/>
    <w:next w:val="a3"/>
    <w:link w:val="11"/>
    <w:qFormat/>
    <w:pPr>
      <w:keepLines/>
      <w:numPr>
        <w:numId w:val="8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3"/>
    <w:next w:val="a3"/>
    <w:link w:val="20"/>
    <w:qFormat/>
    <w:pPr>
      <w:numPr>
        <w:ilvl w:val="1"/>
        <w:numId w:val="8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numPr>
        <w:ilvl w:val="2"/>
        <w:numId w:val="3"/>
      </w:numPr>
      <w:outlineLvl w:val="2"/>
    </w:pPr>
    <w:rPr>
      <w:rFonts w:cs="Arial"/>
      <w:b/>
      <w:bCs/>
      <w:szCs w:val="26"/>
    </w:rPr>
  </w:style>
  <w:style w:type="paragraph" w:styleId="4">
    <w:name w:val="heading 4"/>
    <w:basedOn w:val="a3"/>
    <w:next w:val="a3"/>
    <w:link w:val="40"/>
    <w:uiPriority w:val="9"/>
    <w:unhideWhenUsed/>
    <w:qFormat/>
    <w:pPr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3"/>
    <w:next w:val="a3"/>
    <w:link w:val="50"/>
    <w:uiPriority w:val="9"/>
    <w:unhideWhenUsed/>
    <w:qFormat/>
    <w:pPr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3"/>
    <w:next w:val="a3"/>
    <w:link w:val="60"/>
    <w:uiPriority w:val="9"/>
    <w:unhideWhenUsed/>
    <w:qFormat/>
    <w:pPr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3"/>
    <w:next w:val="a3"/>
    <w:link w:val="70"/>
    <w:uiPriority w:val="9"/>
    <w:unhideWhenUsed/>
    <w:qFormat/>
    <w:pPr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3"/>
    <w:next w:val="a3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3"/>
    <w:next w:val="a3"/>
    <w:link w:val="90"/>
    <w:uiPriority w:val="9"/>
    <w:unhideWhenUsed/>
    <w:qFormat/>
    <w:pPr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List Paragraph"/>
    <w:basedOn w:val="a3"/>
    <w:uiPriority w:val="34"/>
    <w:qFormat/>
    <w:pPr>
      <w:keepNext w:val="0"/>
      <w:spacing w:line="240" w:lineRule="auto"/>
      <w:ind w:left="708" w:firstLine="0"/>
      <w:jc w:val="left"/>
    </w:pPr>
  </w:style>
  <w:style w:type="paragraph" w:styleId="a8">
    <w:name w:val="No Spacing"/>
    <w:uiPriority w:val="1"/>
    <w:qFormat/>
    <w:rPr>
      <w:rFonts w:ascii="Times New Roman" w:eastAsia="Times New Roman" w:hAnsi="Times New Roman"/>
      <w:sz w:val="24"/>
      <w:szCs w:val="24"/>
    </w:rPr>
  </w:style>
  <w:style w:type="paragraph" w:styleId="a9">
    <w:name w:val="Title"/>
    <w:basedOn w:val="a3"/>
    <w:next w:val="a3"/>
    <w:link w:val="a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a">
    <w:name w:val="Заголовок Знак"/>
    <w:link w:val="a9"/>
    <w:uiPriority w:val="10"/>
    <w:rPr>
      <w:sz w:val="48"/>
      <w:szCs w:val="48"/>
    </w:rPr>
  </w:style>
  <w:style w:type="paragraph" w:styleId="ab">
    <w:name w:val="Subtitle"/>
    <w:basedOn w:val="a3"/>
    <w:next w:val="a3"/>
    <w:link w:val="ac"/>
    <w:uiPriority w:val="11"/>
    <w:qFormat/>
    <w:pPr>
      <w:spacing w:before="200" w:after="200"/>
    </w:pPr>
  </w:style>
  <w:style w:type="character" w:customStyle="1" w:styleId="ac">
    <w:name w:val="Подзаголовок Знак"/>
    <w:link w:val="ab"/>
    <w:uiPriority w:val="11"/>
    <w:rPr>
      <w:sz w:val="24"/>
      <w:szCs w:val="24"/>
    </w:rPr>
  </w:style>
  <w:style w:type="paragraph" w:styleId="21">
    <w:name w:val="Quote"/>
    <w:basedOn w:val="a3"/>
    <w:next w:val="a3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d">
    <w:name w:val="Intense Quote"/>
    <w:basedOn w:val="a3"/>
    <w:next w:val="a3"/>
    <w:link w:val="ae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e">
    <w:name w:val="Выделенная цитата Знак"/>
    <w:link w:val="ad"/>
    <w:uiPriority w:val="30"/>
    <w:rPr>
      <w:i/>
    </w:rPr>
  </w:style>
  <w:style w:type="paragraph" w:styleId="af">
    <w:name w:val="header"/>
    <w:basedOn w:val="a3"/>
    <w:link w:val="af0"/>
    <w:uiPriority w:val="99"/>
    <w:semiHidden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uiPriority w:val="99"/>
  </w:style>
  <w:style w:type="paragraph" w:styleId="af1">
    <w:name w:val="footer"/>
    <w:basedOn w:val="a3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3">
    <w:name w:val="caption"/>
    <w:basedOn w:val="a3"/>
    <w:next w:val="a3"/>
    <w:uiPriority w:val="35"/>
    <w:qFormat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4">
    <w:name w:val="Table Grid"/>
    <w:basedOn w:val="a5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note text"/>
    <w:basedOn w:val="a3"/>
    <w:link w:val="af7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7">
    <w:name w:val="Текст сноски Знак"/>
    <w:link w:val="af6"/>
    <w:uiPriority w:val="99"/>
    <w:rPr>
      <w:sz w:val="18"/>
    </w:rPr>
  </w:style>
  <w:style w:type="character" w:styleId="af8">
    <w:name w:val="footnote reference"/>
    <w:uiPriority w:val="99"/>
    <w:unhideWhenUsed/>
    <w:rPr>
      <w:vertAlign w:val="superscript"/>
    </w:rPr>
  </w:style>
  <w:style w:type="paragraph" w:styleId="af9">
    <w:name w:val="endnote text"/>
    <w:basedOn w:val="a3"/>
    <w:link w:val="afa"/>
    <w:uiPriority w:val="99"/>
    <w:semiHidden/>
    <w:unhideWhenUsed/>
    <w:pPr>
      <w:spacing w:line="240" w:lineRule="auto"/>
    </w:pPr>
    <w:rPr>
      <w:sz w:val="20"/>
    </w:rPr>
  </w:style>
  <w:style w:type="character" w:customStyle="1" w:styleId="afa">
    <w:name w:val="Текст концевой сноски Знак"/>
    <w:link w:val="af9"/>
    <w:uiPriority w:val="99"/>
    <w:rPr>
      <w:sz w:val="20"/>
    </w:rPr>
  </w:style>
  <w:style w:type="character" w:styleId="afb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3"/>
    <w:next w:val="a3"/>
    <w:uiPriority w:val="39"/>
    <w:qFormat/>
    <w:pPr>
      <w:keepNext w:val="0"/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4">
    <w:name w:val="toc 2"/>
    <w:basedOn w:val="a3"/>
    <w:next w:val="a3"/>
    <w:uiPriority w:val="39"/>
    <w:qFormat/>
    <w:pPr>
      <w:keepNext w:val="0"/>
      <w:spacing w:line="240" w:lineRule="auto"/>
      <w:ind w:firstLine="284"/>
      <w:jc w:val="left"/>
    </w:pPr>
    <w:rPr>
      <w:sz w:val="20"/>
      <w:szCs w:val="20"/>
    </w:rPr>
  </w:style>
  <w:style w:type="paragraph" w:styleId="33">
    <w:name w:val="toc 3"/>
    <w:basedOn w:val="a3"/>
    <w:next w:val="a3"/>
    <w:uiPriority w:val="39"/>
    <w:unhideWhenUsed/>
    <w:pPr>
      <w:ind w:left="480"/>
    </w:pPr>
  </w:style>
  <w:style w:type="paragraph" w:styleId="42">
    <w:name w:val="toc 4"/>
    <w:basedOn w:val="a3"/>
    <w:next w:val="a3"/>
    <w:uiPriority w:val="39"/>
    <w:unhideWhenUsed/>
    <w:pPr>
      <w:spacing w:after="57"/>
      <w:ind w:left="850" w:firstLine="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 w:firstLine="0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 w:firstLine="0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 w:firstLine="0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 w:firstLine="0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 w:firstLine="0"/>
    </w:pPr>
  </w:style>
  <w:style w:type="paragraph" w:styleId="afc">
    <w:name w:val="TOC Heading"/>
    <w:basedOn w:val="10"/>
    <w:next w:val="a3"/>
    <w:uiPriority w:val="39"/>
    <w:qFormat/>
    <w:pPr>
      <w:keepLines w:val="0"/>
      <w:spacing w:before="240" w:after="60"/>
      <w:outlineLvl w:val="9"/>
    </w:pPr>
    <w:rPr>
      <w:color w:val="000000"/>
      <w:sz w:val="32"/>
      <w:szCs w:val="32"/>
    </w:rPr>
  </w:style>
  <w:style w:type="paragraph" w:styleId="afd">
    <w:name w:val="table of figures"/>
    <w:basedOn w:val="a3"/>
    <w:next w:val="a3"/>
    <w:uiPriority w:val="99"/>
    <w:unhideWhenUsed/>
  </w:style>
  <w:style w:type="character" w:customStyle="1" w:styleId="11">
    <w:name w:val="Заголовок 1 Знак"/>
    <w:link w:val="10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cs="Arial"/>
      <w:b/>
      <w:bCs/>
      <w:sz w:val="24"/>
      <w:szCs w:val="26"/>
      <w:lang w:val="ru-RU" w:eastAsia="ru-RU" w:bidi="ar-SA"/>
    </w:rPr>
  </w:style>
  <w:style w:type="paragraph" w:customStyle="1" w:styleId="1">
    <w:name w:val="МРСК_заголовок_1"/>
    <w:basedOn w:val="10"/>
    <w:pPr>
      <w:keepLines w:val="0"/>
      <w:numPr>
        <w:numId w:val="5"/>
      </w:numPr>
      <w:shd w:val="clear" w:color="auto" w:fill="D9D9D9"/>
      <w:spacing w:before="240" w:after="60"/>
    </w:pPr>
    <w:rPr>
      <w:rFonts w:ascii="Times New Roman" w:hAnsi="Times New Roman" w:cs="Arial"/>
      <w:caps/>
      <w:color w:val="000000"/>
    </w:rPr>
  </w:style>
  <w:style w:type="paragraph" w:customStyle="1" w:styleId="afe">
    <w:name w:val="МРСК_шрифт_абзаца"/>
    <w:basedOn w:val="a3"/>
    <w:link w:val="aff"/>
    <w:pPr>
      <w:keepLines/>
      <w:widowControl w:val="0"/>
      <w:suppressLineNumbers/>
      <w:spacing w:before="120" w:after="120"/>
      <w:contextualSpacing/>
    </w:pPr>
  </w:style>
  <w:style w:type="character" w:customStyle="1" w:styleId="aff">
    <w:name w:val="МРСК_шрифт_абзаца Знак"/>
    <w:link w:val="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МРСК_заголовок_2"/>
    <w:basedOn w:val="afe"/>
    <w:pPr>
      <w:tabs>
        <w:tab w:val="num" w:pos="0"/>
      </w:tabs>
      <w:spacing w:before="240" w:after="60" w:line="240" w:lineRule="auto"/>
      <w:ind w:firstLine="0"/>
      <w:jc w:val="left"/>
    </w:pPr>
    <w:rPr>
      <w:b/>
      <w:caps/>
      <w:sz w:val="26"/>
    </w:rPr>
  </w:style>
  <w:style w:type="paragraph" w:customStyle="1" w:styleId="aff0">
    <w:name w:val="МРСК_заголовок_большой"/>
    <w:basedOn w:val="a3"/>
    <w:pPr>
      <w:spacing w:line="240" w:lineRule="auto"/>
      <w:jc w:val="center"/>
    </w:pPr>
    <w:rPr>
      <w:b/>
      <w:caps/>
      <w:sz w:val="32"/>
      <w:szCs w:val="32"/>
    </w:rPr>
  </w:style>
  <w:style w:type="paragraph" w:customStyle="1" w:styleId="aff1">
    <w:name w:val="МРСК_заголовок_малый"/>
    <w:basedOn w:val="a3"/>
    <w:pPr>
      <w:spacing w:line="240" w:lineRule="auto"/>
      <w:jc w:val="center"/>
    </w:pPr>
    <w:rPr>
      <w:b/>
      <w:caps/>
    </w:rPr>
  </w:style>
  <w:style w:type="paragraph" w:customStyle="1" w:styleId="aff2">
    <w:name w:val="МРСК_заголовок_средний"/>
    <w:basedOn w:val="a3"/>
    <w:pPr>
      <w:spacing w:after="120" w:line="240" w:lineRule="auto"/>
      <w:jc w:val="center"/>
    </w:pPr>
    <w:rPr>
      <w:b/>
      <w:caps/>
      <w:sz w:val="28"/>
      <w:szCs w:val="28"/>
    </w:rPr>
  </w:style>
  <w:style w:type="paragraph" w:customStyle="1" w:styleId="aff3">
    <w:name w:val="МРСК_колонтитул_верхний_левый"/>
    <w:basedOn w:val="af"/>
    <w:pPr>
      <w:jc w:val="left"/>
    </w:pPr>
    <w:rPr>
      <w:caps/>
      <w:sz w:val="16"/>
      <w:szCs w:val="16"/>
    </w:rPr>
  </w:style>
  <w:style w:type="character" w:customStyle="1" w:styleId="af0">
    <w:name w:val="Верхний колонтитул Знак"/>
    <w:basedOn w:val="a4"/>
    <w:link w:val="af"/>
    <w:uiPriority w:val="99"/>
    <w:semiHidden/>
  </w:style>
  <w:style w:type="paragraph" w:customStyle="1" w:styleId="aff4">
    <w:name w:val="МРСК_колонтитул_верхний_правый"/>
    <w:basedOn w:val="af"/>
    <w:link w:val="aff5"/>
    <w:pPr>
      <w:jc w:val="right"/>
    </w:pPr>
    <w:rPr>
      <w:caps/>
      <w:sz w:val="16"/>
      <w:szCs w:val="16"/>
    </w:rPr>
  </w:style>
  <w:style w:type="character" w:customStyle="1" w:styleId="aff5">
    <w:name w:val="МРСК_колонтитул_верхний_правый Знак"/>
    <w:link w:val="aff4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f6">
    <w:name w:val="МРСК_колонтитул_верхний_центр"/>
    <w:basedOn w:val="af"/>
    <w:pPr>
      <w:jc w:val="center"/>
    </w:pPr>
    <w:rPr>
      <w:caps/>
      <w:sz w:val="16"/>
      <w:szCs w:val="16"/>
    </w:rPr>
  </w:style>
  <w:style w:type="paragraph" w:customStyle="1" w:styleId="a1">
    <w:name w:val="МРСК_маркированный"/>
    <w:basedOn w:val="aff7"/>
    <w:pPr>
      <w:numPr>
        <w:numId w:val="6"/>
      </w:numPr>
      <w:contextualSpacing w:val="0"/>
    </w:pPr>
  </w:style>
  <w:style w:type="paragraph" w:styleId="aff7">
    <w:name w:val="List Bullet"/>
    <w:basedOn w:val="a3"/>
    <w:uiPriority w:val="99"/>
    <w:semiHidden/>
    <w:unhideWhenUsed/>
    <w:pPr>
      <w:contextualSpacing/>
    </w:pPr>
  </w:style>
  <w:style w:type="paragraph" w:customStyle="1" w:styleId="aff8">
    <w:name w:val="МРСК_название_объекта"/>
    <w:basedOn w:val="a3"/>
    <w:pPr>
      <w:spacing w:before="60" w:line="240" w:lineRule="auto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2"/>
    <w:link w:val="aff9"/>
    <w:pPr>
      <w:numPr>
        <w:numId w:val="7"/>
      </w:numPr>
      <w:contextualSpacing w:val="0"/>
    </w:pPr>
  </w:style>
  <w:style w:type="paragraph" w:styleId="a2">
    <w:name w:val="List Number"/>
    <w:basedOn w:val="a3"/>
    <w:uiPriority w:val="99"/>
    <w:semiHidden/>
    <w:unhideWhenUsed/>
    <w:pPr>
      <w:numPr>
        <w:numId w:val="2"/>
      </w:numPr>
      <w:contextualSpacing/>
    </w:pPr>
  </w:style>
  <w:style w:type="character" w:customStyle="1" w:styleId="aff9">
    <w:name w:val="МРСК_нумерованный_список Знак"/>
    <w:link w:val="a0"/>
    <w:rPr>
      <w:sz w:val="24"/>
      <w:szCs w:val="24"/>
      <w:lang w:val="ru-RU" w:eastAsia="ru-RU" w:bidi="ar-SA"/>
    </w:rPr>
  </w:style>
  <w:style w:type="paragraph" w:customStyle="1" w:styleId="affa">
    <w:name w:val="МРСК_потоковая_диаграмма"/>
    <w:basedOn w:val="a3"/>
    <w:pPr>
      <w:spacing w:line="240" w:lineRule="auto"/>
    </w:pPr>
    <w:rPr>
      <w:sz w:val="16"/>
      <w:szCs w:val="16"/>
    </w:rPr>
  </w:style>
  <w:style w:type="paragraph" w:customStyle="1" w:styleId="affb">
    <w:name w:val="МРСК_потоковая_диаграмма_по_центру"/>
    <w:basedOn w:val="affa"/>
    <w:pPr>
      <w:jc w:val="center"/>
    </w:pPr>
  </w:style>
  <w:style w:type="paragraph" w:customStyle="1" w:styleId="affc">
    <w:name w:val="МРСК_Приложения"/>
    <w:basedOn w:val="aff2"/>
    <w:pPr>
      <w:spacing w:before="6000"/>
    </w:pPr>
  </w:style>
  <w:style w:type="paragraph" w:customStyle="1" w:styleId="affd">
    <w:name w:val="МРСК_рисунок"/>
    <w:basedOn w:val="a3"/>
    <w:pPr>
      <w:spacing w:line="240" w:lineRule="auto"/>
      <w:jc w:val="center"/>
    </w:pPr>
    <w:rPr>
      <w:sz w:val="16"/>
      <w:szCs w:val="16"/>
    </w:rPr>
  </w:style>
  <w:style w:type="paragraph" w:customStyle="1" w:styleId="affe">
    <w:name w:val="МРСК_Скрытый"/>
    <w:basedOn w:val="aff1"/>
    <w:pPr>
      <w:jc w:val="left"/>
    </w:pPr>
    <w:rPr>
      <w:b w:val="0"/>
      <w:color w:val="FFFFFF"/>
      <w:sz w:val="16"/>
      <w:szCs w:val="16"/>
    </w:rPr>
  </w:style>
  <w:style w:type="paragraph" w:customStyle="1" w:styleId="afff">
    <w:name w:val="МРСК_таблица_заголовок"/>
    <w:basedOn w:val="a3"/>
    <w:pPr>
      <w:spacing w:line="240" w:lineRule="auto"/>
      <w:jc w:val="center"/>
    </w:pPr>
    <w:rPr>
      <w:sz w:val="20"/>
      <w:szCs w:val="20"/>
    </w:rPr>
  </w:style>
  <w:style w:type="paragraph" w:customStyle="1" w:styleId="afff0">
    <w:name w:val="МРСК_таблица_текст"/>
    <w:basedOn w:val="afff"/>
    <w:pPr>
      <w:jc w:val="both"/>
    </w:pPr>
  </w:style>
  <w:style w:type="paragraph" w:customStyle="1" w:styleId="afff1">
    <w:name w:val="МРСК_шрифт_абзаца_без_отступа"/>
    <w:basedOn w:val="a3"/>
    <w:pPr>
      <w:spacing w:line="240" w:lineRule="auto"/>
      <w:jc w:val="left"/>
    </w:pPr>
  </w:style>
  <w:style w:type="paragraph" w:customStyle="1" w:styleId="afff2">
    <w:name w:val="МРСК_шрифт_абзаца_без_отступа_по_центру"/>
    <w:basedOn w:val="afff1"/>
    <w:pPr>
      <w:jc w:val="center"/>
    </w:pPr>
  </w:style>
  <w:style w:type="paragraph" w:customStyle="1" w:styleId="afff3">
    <w:name w:val="МРСК_обычный_текст"/>
    <w:basedOn w:val="a3"/>
    <w:qFormat/>
    <w:pPr>
      <w:spacing w:line="240" w:lineRule="auto"/>
    </w:pPr>
  </w:style>
  <w:style w:type="paragraph" w:customStyle="1" w:styleId="afff4">
    <w:name w:val="МРСК_таблица_название"/>
    <w:basedOn w:val="af3"/>
    <w:pPr>
      <w:spacing w:before="60"/>
      <w:jc w:val="left"/>
    </w:pPr>
    <w:rPr>
      <w:color w:val="000000"/>
      <w:sz w:val="20"/>
      <w:szCs w:val="20"/>
    </w:rPr>
  </w:style>
  <w:style w:type="paragraph" w:customStyle="1" w:styleId="3">
    <w:name w:val="МРСК_заголовок_3"/>
    <w:basedOn w:val="30"/>
    <w:qFormat/>
    <w:pPr>
      <w:numPr>
        <w:ilvl w:val="0"/>
        <w:numId w:val="4"/>
      </w:numPr>
    </w:pPr>
    <w:rPr>
      <w:caps/>
    </w:rPr>
  </w:style>
  <w:style w:type="paragraph" w:customStyle="1" w:styleId="afff5">
    <w:name w:val="Мой_обычный"/>
    <w:basedOn w:val="a3"/>
    <w:qFormat/>
    <w:pPr>
      <w:framePr w:hSpace="180" w:wrap="around" w:vAnchor="text" w:hAnchor="margin" w:y="137"/>
    </w:pPr>
  </w:style>
  <w:style w:type="paragraph" w:customStyle="1" w:styleId="afff6">
    <w:name w:val="МРСК_колонтитул_верхний_центр_курсив"/>
    <w:basedOn w:val="aff6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7">
    <w:name w:val="Б_скрытый"/>
    <w:basedOn w:val="a3"/>
    <w:pPr>
      <w:tabs>
        <w:tab w:val="num" w:pos="2520"/>
      </w:tabs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customStyle="1" w:styleId="af2">
    <w:name w:val="Нижний колонтитул Знак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8">
    <w:name w:val="Plain Text"/>
    <w:basedOn w:val="a3"/>
    <w:link w:val="afff9"/>
    <w:pPr>
      <w:keepNext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9">
    <w:name w:val="Текст Знак"/>
    <w:link w:val="afff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a">
    <w:name w:val="Знак"/>
    <w:basedOn w:val="a3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b">
    <w:name w:val="Body Text"/>
    <w:basedOn w:val="a3"/>
    <w:link w:val="afffc"/>
    <w:uiPriority w:val="99"/>
    <w:pPr>
      <w:keepNext w:val="0"/>
      <w:spacing w:line="240" w:lineRule="auto"/>
      <w:ind w:firstLine="0"/>
    </w:pPr>
  </w:style>
  <w:style w:type="character" w:customStyle="1" w:styleId="afffc">
    <w:name w:val="Основной текст Знак"/>
    <w:link w:val="afffb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afffd">
    <w:name w:val="Название"/>
    <w:basedOn w:val="a3"/>
    <w:next w:val="a3"/>
    <w:link w:val="afffe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e">
    <w:name w:val="Название Знак"/>
    <w:link w:val="afffd"/>
    <w:uiPriority w:val="10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ff">
    <w:name w:val="комментарий"/>
    <w:rPr>
      <w:b/>
      <w:i/>
      <w:sz w:val="28"/>
    </w:rPr>
  </w:style>
  <w:style w:type="paragraph" w:customStyle="1" w:styleId="a">
    <w:name w:val="Пункт"/>
    <w:basedOn w:val="a3"/>
    <w:pPr>
      <w:keepNext w:val="0"/>
      <w:numPr>
        <w:ilvl w:val="2"/>
        <w:numId w:val="1"/>
      </w:numPr>
      <w:tabs>
        <w:tab w:val="clear" w:pos="1224"/>
        <w:tab w:val="num" w:pos="1134"/>
      </w:tabs>
      <w:spacing w:line="360" w:lineRule="auto"/>
      <w:ind w:left="1134" w:hanging="1134"/>
    </w:pPr>
    <w:rPr>
      <w:sz w:val="28"/>
      <w:szCs w:val="20"/>
    </w:rPr>
  </w:style>
  <w:style w:type="paragraph" w:styleId="affff0">
    <w:name w:val="Balloon Text"/>
    <w:basedOn w:val="a3"/>
    <w:link w:val="affff1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link w:val="affff0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affff2">
    <w:name w:val="page number"/>
    <w:basedOn w:val="a4"/>
  </w:style>
  <w:style w:type="paragraph" w:customStyle="1" w:styleId="14">
    <w:name w:val="Знак1"/>
    <w:basedOn w:val="a3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3">
    <w:name w:val="Body Text Indent"/>
    <w:basedOn w:val="a3"/>
    <w:link w:val="affff4"/>
    <w:uiPriority w:val="99"/>
    <w:unhideWhenUsed/>
    <w:pPr>
      <w:spacing w:after="120"/>
      <w:ind w:left="283"/>
    </w:pPr>
  </w:style>
  <w:style w:type="character" w:customStyle="1" w:styleId="affff4">
    <w:name w:val="Основной текст с отступом Знак"/>
    <w:link w:val="affff3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affff5">
    <w:name w:val="текст таблицы"/>
    <w:basedOn w:val="a3"/>
    <w:pPr>
      <w:keepNext w:val="0"/>
      <w:spacing w:before="120" w:line="240" w:lineRule="auto"/>
      <w:ind w:right="-102" w:firstLine="0"/>
      <w:jc w:val="left"/>
    </w:pPr>
  </w:style>
  <w:style w:type="character" w:styleId="affff6">
    <w:name w:val="FollowedHyperlink"/>
    <w:uiPriority w:val="99"/>
    <w:semiHidden/>
    <w:unhideWhenUsed/>
    <w:rPr>
      <w:color w:val="800080"/>
      <w:u w:val="single"/>
    </w:rPr>
  </w:style>
  <w:style w:type="paragraph" w:customStyle="1" w:styleId="Style10">
    <w:name w:val="Style10"/>
    <w:basedOn w:val="a3"/>
    <w:uiPriority w:val="99"/>
    <w:pPr>
      <w:keepNext w:val="0"/>
      <w:widowControl w:val="0"/>
      <w:spacing w:line="269" w:lineRule="exact"/>
      <w:ind w:firstLine="0"/>
    </w:pPr>
  </w:style>
  <w:style w:type="character" w:customStyle="1" w:styleId="FontStyle17">
    <w:name w:val="Font Style17"/>
    <w:uiPriority w:val="99"/>
    <w:rPr>
      <w:rFonts w:ascii="Times New Roman" w:hAnsi="Times New Roman" w:cs="Times New Roman"/>
      <w:sz w:val="22"/>
      <w:szCs w:val="22"/>
    </w:rPr>
  </w:style>
  <w:style w:type="paragraph" w:customStyle="1" w:styleId="xl65">
    <w:name w:val="xl65"/>
    <w:basedOn w:val="a3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customStyle="1" w:styleId="xl66">
    <w:name w:val="xl66"/>
    <w:basedOn w:val="a3"/>
    <w:pPr>
      <w:keepNext w:val="0"/>
      <w:spacing w:before="100" w:beforeAutospacing="1" w:after="100" w:afterAutospacing="1" w:line="240" w:lineRule="auto"/>
      <w:ind w:firstLine="0"/>
      <w:jc w:val="left"/>
    </w:pPr>
    <w:rPr>
      <w:b/>
      <w:bCs/>
    </w:rPr>
  </w:style>
  <w:style w:type="paragraph" w:customStyle="1" w:styleId="xl67">
    <w:name w:val="xl67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68">
    <w:name w:val="xl68"/>
    <w:basedOn w:val="a3"/>
    <w:pPr>
      <w:keepNext w:val="0"/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69">
    <w:name w:val="xl69"/>
    <w:basedOn w:val="a3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0">
    <w:name w:val="xl70"/>
    <w:basedOn w:val="a3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1">
    <w:name w:val="xl71"/>
    <w:basedOn w:val="a3"/>
    <w:pPr>
      <w:keepNext w:val="0"/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2">
    <w:name w:val="xl72"/>
    <w:basedOn w:val="a3"/>
    <w:pPr>
      <w:keepNext w:val="0"/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3">
    <w:name w:val="xl73"/>
    <w:basedOn w:val="a3"/>
    <w:pPr>
      <w:keepNext w:val="0"/>
      <w:spacing w:before="100" w:beforeAutospacing="1" w:after="100" w:afterAutospacing="1" w:line="240" w:lineRule="auto"/>
      <w:ind w:firstLine="0"/>
      <w:jc w:val="center"/>
    </w:pPr>
  </w:style>
  <w:style w:type="paragraph" w:customStyle="1" w:styleId="xl74">
    <w:name w:val="xl74"/>
    <w:basedOn w:val="a3"/>
    <w:pPr>
      <w:keepNext w:val="0"/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5">
    <w:name w:val="xl75"/>
    <w:basedOn w:val="a3"/>
    <w:pPr>
      <w:keepNext w:val="0"/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6">
    <w:name w:val="xl76"/>
    <w:basedOn w:val="a3"/>
    <w:pPr>
      <w:keepNext w:val="0"/>
      <w:pBdr>
        <w:top w:val="single" w:sz="8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7">
    <w:name w:val="xl77"/>
    <w:basedOn w:val="a3"/>
    <w:pPr>
      <w:keepNext w:val="0"/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8">
    <w:name w:val="xl78"/>
    <w:basedOn w:val="a3"/>
    <w:pPr>
      <w:keepNext w:val="0"/>
      <w:pBdr>
        <w:top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9">
    <w:name w:val="xl79"/>
    <w:basedOn w:val="a3"/>
    <w:pPr>
      <w:keepNext w:val="0"/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80">
    <w:name w:val="xl80"/>
    <w:basedOn w:val="a3"/>
    <w:pPr>
      <w:keepNext w:val="0"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1">
    <w:name w:val="xl81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2">
    <w:name w:val="xl82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</w:style>
  <w:style w:type="paragraph" w:customStyle="1" w:styleId="xl83">
    <w:name w:val="xl83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</w:style>
  <w:style w:type="paragraph" w:customStyle="1" w:styleId="xl84">
    <w:name w:val="xl84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</w:style>
  <w:style w:type="paragraph" w:customStyle="1" w:styleId="xl85">
    <w:name w:val="xl85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</w:style>
  <w:style w:type="paragraph" w:customStyle="1" w:styleId="xl86">
    <w:name w:val="xl86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7">
    <w:name w:val="xl87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8">
    <w:name w:val="xl88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</w:style>
  <w:style w:type="paragraph" w:customStyle="1" w:styleId="xl89">
    <w:name w:val="xl89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0">
    <w:name w:val="xl90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1">
    <w:name w:val="xl91"/>
    <w:basedOn w:val="a3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2">
    <w:name w:val="xl92"/>
    <w:basedOn w:val="a3"/>
    <w:pPr>
      <w:keepNext w:val="0"/>
      <w:pBdr>
        <w:top w:val="single" w:sz="8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93">
    <w:name w:val="xl93"/>
    <w:basedOn w:val="a3"/>
    <w:pPr>
      <w:keepNext w:val="0"/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632</Words>
  <Characters>3606</Characters>
  <Application>Microsoft Office Word</Application>
  <DocSecurity>0</DocSecurity>
  <Lines>30</Lines>
  <Paragraphs>8</Paragraphs>
  <ScaleCrop>false</ScaleCrop>
  <Company>MRSK</Company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Vorozhbit_NS</dc:creator>
  <cp:lastModifiedBy>Надежда Кузнецова</cp:lastModifiedBy>
  <cp:revision>26</cp:revision>
  <dcterms:created xsi:type="dcterms:W3CDTF">2020-11-25T09:16:00Z</dcterms:created>
  <dcterms:modified xsi:type="dcterms:W3CDTF">2025-11-10T01:22:00Z</dcterms:modified>
  <cp:version>1048576</cp:version>
</cp:coreProperties>
</file>